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4448C" w14:textId="1B145C7B" w:rsidR="00E853DE" w:rsidRDefault="00566F07" w:rsidP="000E49EE">
      <w:pPr>
        <w:pStyle w:val="Corpsdetexte"/>
        <w:ind w:left="567" w:right="567"/>
        <w:rPr>
          <w:rFonts w:ascii="Times New Roman"/>
          <w:sz w:val="20"/>
        </w:rPr>
      </w:pPr>
      <w:r>
        <w:rPr>
          <w:noProof/>
        </w:rPr>
        <w:drawing>
          <wp:inline distT="0" distB="0" distL="0" distR="0" wp14:anchorId="772C9B0B" wp14:editId="6DB03688">
            <wp:extent cx="6318250" cy="2907528"/>
            <wp:effectExtent l="0" t="0" r="635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34914" cy="2915196"/>
                    </a:xfrm>
                    <a:prstGeom prst="rect">
                      <a:avLst/>
                    </a:prstGeom>
                  </pic:spPr>
                </pic:pic>
              </a:graphicData>
            </a:graphic>
          </wp:inline>
        </w:drawing>
      </w:r>
    </w:p>
    <w:p w14:paraId="52868567" w14:textId="77777777" w:rsidR="00E853DE" w:rsidRDefault="00E853DE" w:rsidP="000E49EE">
      <w:pPr>
        <w:pStyle w:val="Corpsdetexte"/>
        <w:ind w:left="567" w:right="567"/>
        <w:rPr>
          <w:rFonts w:ascii="Times New Roman"/>
          <w:sz w:val="20"/>
        </w:rPr>
      </w:pPr>
    </w:p>
    <w:p w14:paraId="0DB89265" w14:textId="77777777" w:rsidR="00E853DE" w:rsidRDefault="00E853DE" w:rsidP="000E49EE">
      <w:pPr>
        <w:pStyle w:val="Corpsdetexte"/>
        <w:ind w:left="567" w:right="567"/>
        <w:rPr>
          <w:rFonts w:ascii="Times New Roman"/>
          <w:sz w:val="20"/>
        </w:rPr>
      </w:pPr>
    </w:p>
    <w:p w14:paraId="6069A10D" w14:textId="1E7E2923" w:rsidR="00E853DE" w:rsidRDefault="00E853DE" w:rsidP="000E49EE">
      <w:pPr>
        <w:pStyle w:val="Corpsdetexte"/>
        <w:ind w:left="567" w:right="567"/>
        <w:rPr>
          <w:rFonts w:ascii="Times New Roman"/>
          <w:sz w:val="20"/>
        </w:rPr>
      </w:pPr>
    </w:p>
    <w:p w14:paraId="4F544930" w14:textId="44D496BD" w:rsidR="00E853DE" w:rsidRDefault="00E853DE" w:rsidP="000E49EE">
      <w:pPr>
        <w:pStyle w:val="Corpsdetexte"/>
        <w:ind w:left="567" w:right="567"/>
        <w:rPr>
          <w:rFonts w:ascii="Times New Roman"/>
          <w:sz w:val="20"/>
        </w:rPr>
      </w:pPr>
    </w:p>
    <w:p w14:paraId="2AA7AE19" w14:textId="7DCEBBF6" w:rsidR="00FA290B" w:rsidRDefault="00FA290B" w:rsidP="000E49EE">
      <w:pPr>
        <w:pStyle w:val="Corpsdetexte"/>
        <w:ind w:left="567" w:right="567"/>
        <w:rPr>
          <w:rFonts w:ascii="Times New Roman"/>
          <w:sz w:val="20"/>
        </w:rPr>
      </w:pPr>
    </w:p>
    <w:p w14:paraId="7F0DC61F" w14:textId="4E7699E8" w:rsidR="00FA290B" w:rsidRDefault="00FA290B" w:rsidP="000E49EE">
      <w:pPr>
        <w:pStyle w:val="Corpsdetexte"/>
        <w:ind w:left="567" w:right="567"/>
        <w:rPr>
          <w:rFonts w:ascii="Times New Roman"/>
          <w:sz w:val="20"/>
        </w:rPr>
      </w:pPr>
    </w:p>
    <w:p w14:paraId="36FB42DB" w14:textId="77777777" w:rsidR="00FA290B" w:rsidRDefault="00FA290B" w:rsidP="000E49EE">
      <w:pPr>
        <w:pStyle w:val="Corpsdetexte"/>
        <w:ind w:left="567" w:right="567"/>
        <w:rPr>
          <w:rFonts w:ascii="Times New Roman"/>
          <w:sz w:val="20"/>
        </w:rPr>
      </w:pPr>
    </w:p>
    <w:p w14:paraId="6F888BA1" w14:textId="77777777" w:rsidR="00E853DE" w:rsidRDefault="00E853DE" w:rsidP="000E49EE">
      <w:pPr>
        <w:pStyle w:val="Corpsdetexte"/>
        <w:ind w:left="567" w:right="567"/>
        <w:rPr>
          <w:rFonts w:ascii="Times New Roman"/>
          <w:sz w:val="20"/>
        </w:rPr>
      </w:pPr>
    </w:p>
    <w:p w14:paraId="64618D7B" w14:textId="77777777" w:rsidR="00E853DE" w:rsidRDefault="00E853DE" w:rsidP="000E49EE">
      <w:pPr>
        <w:pStyle w:val="Corpsdetexte"/>
        <w:ind w:left="567" w:right="567"/>
        <w:rPr>
          <w:rFonts w:ascii="Times New Roman"/>
          <w:sz w:val="20"/>
        </w:rPr>
      </w:pPr>
    </w:p>
    <w:p w14:paraId="0D7D9A67" w14:textId="77777777" w:rsidR="00E853DE" w:rsidRDefault="00E853DE" w:rsidP="000E49EE">
      <w:pPr>
        <w:pStyle w:val="Corpsdetexte"/>
        <w:ind w:left="567" w:right="567"/>
        <w:rPr>
          <w:rFonts w:ascii="Times New Roman"/>
          <w:sz w:val="20"/>
        </w:rPr>
      </w:pPr>
    </w:p>
    <w:p w14:paraId="2699186B" w14:textId="77777777" w:rsidR="00E853DE" w:rsidRDefault="00E853DE" w:rsidP="000E49EE">
      <w:pPr>
        <w:pStyle w:val="Corpsdetexte"/>
        <w:ind w:left="567" w:right="567"/>
        <w:rPr>
          <w:rFonts w:ascii="Times New Roman"/>
          <w:sz w:val="20"/>
        </w:rPr>
      </w:pPr>
    </w:p>
    <w:p w14:paraId="360341FA" w14:textId="65194666" w:rsidR="00E853DE" w:rsidRDefault="00000000" w:rsidP="000E49EE">
      <w:pPr>
        <w:pStyle w:val="Titre"/>
        <w:ind w:left="567" w:right="567"/>
        <w:jc w:val="center"/>
      </w:pPr>
      <w:r>
        <w:t>GUIDE</w:t>
      </w:r>
      <w:r>
        <w:rPr>
          <w:spacing w:val="1"/>
        </w:rPr>
        <w:t xml:space="preserve"> </w:t>
      </w:r>
      <w:r>
        <w:t>DES</w:t>
      </w:r>
      <w:r>
        <w:rPr>
          <w:spacing w:val="-4"/>
        </w:rPr>
        <w:t xml:space="preserve"> </w:t>
      </w:r>
      <w:r>
        <w:t>PRINCIPES HORIZONTAUX</w:t>
      </w:r>
    </w:p>
    <w:p w14:paraId="15AE9BB0" w14:textId="2CE38E37" w:rsidR="008F2167" w:rsidRDefault="008F2167" w:rsidP="000E49EE">
      <w:pPr>
        <w:pStyle w:val="Titre"/>
        <w:ind w:left="567" w:right="567"/>
        <w:jc w:val="center"/>
      </w:pPr>
      <w:r>
        <w:t>HAUTS DE FRANCE</w:t>
      </w:r>
    </w:p>
    <w:p w14:paraId="3606EEA2" w14:textId="4BC08CAC" w:rsidR="00E853DE" w:rsidRDefault="00E853DE" w:rsidP="000E49EE">
      <w:pPr>
        <w:pStyle w:val="Titre"/>
        <w:ind w:left="567" w:right="567"/>
      </w:pPr>
    </w:p>
    <w:p w14:paraId="42FD9C63" w14:textId="77777777" w:rsidR="00E853DE" w:rsidRDefault="00E853DE" w:rsidP="000E49EE">
      <w:pPr>
        <w:pStyle w:val="Corpsdetexte"/>
        <w:ind w:left="567" w:right="567"/>
        <w:rPr>
          <w:rFonts w:ascii="Arial"/>
          <w:b/>
          <w:sz w:val="44"/>
        </w:rPr>
      </w:pPr>
    </w:p>
    <w:p w14:paraId="09810A18" w14:textId="366CF65D" w:rsidR="00FA290B" w:rsidRDefault="00FA290B" w:rsidP="000E49EE">
      <w:pPr>
        <w:pStyle w:val="Corpsdetexte"/>
        <w:ind w:left="567" w:right="567"/>
        <w:rPr>
          <w:rFonts w:ascii="Arial"/>
          <w:b/>
          <w:sz w:val="44"/>
        </w:rPr>
      </w:pPr>
    </w:p>
    <w:p w14:paraId="4726FA89" w14:textId="77777777" w:rsidR="00E853DE" w:rsidRDefault="00E853DE" w:rsidP="000E49EE">
      <w:pPr>
        <w:pStyle w:val="Corpsdetexte"/>
        <w:ind w:left="567" w:right="567"/>
        <w:rPr>
          <w:rFonts w:ascii="Arial"/>
          <w:b/>
          <w:sz w:val="38"/>
        </w:rPr>
      </w:pPr>
    </w:p>
    <w:p w14:paraId="3478BF21" w14:textId="6C0BD3FE" w:rsidR="00123419" w:rsidRDefault="008D0A42" w:rsidP="00FA290B">
      <w:pPr>
        <w:ind w:left="567" w:right="567"/>
        <w:rPr>
          <w:rFonts w:ascii="Arial MT"/>
          <w:sz w:val="24"/>
        </w:rPr>
      </w:pPr>
      <w:r>
        <w:rPr>
          <w:rFonts w:ascii="Arial MT"/>
          <w:sz w:val="24"/>
        </w:rPr>
        <w:t>Octobre 2023</w:t>
      </w:r>
    </w:p>
    <w:p w14:paraId="2AB17041" w14:textId="3FD3D4C8" w:rsidR="00FA290B" w:rsidRDefault="00FA290B" w:rsidP="00123419">
      <w:pPr>
        <w:ind w:right="567"/>
        <w:rPr>
          <w:rFonts w:ascii="Arial MT"/>
          <w:sz w:val="24"/>
        </w:rPr>
      </w:pPr>
    </w:p>
    <w:p w14:paraId="3C96C842" w14:textId="7F8D7060" w:rsidR="00E433C9" w:rsidRDefault="00E433C9" w:rsidP="00123419">
      <w:pPr>
        <w:ind w:right="567"/>
        <w:rPr>
          <w:rFonts w:ascii="Arial MT"/>
          <w:sz w:val="24"/>
        </w:rPr>
      </w:pPr>
    </w:p>
    <w:p w14:paraId="701D225C" w14:textId="28BC1DA2" w:rsidR="00E433C9" w:rsidRDefault="00E433C9" w:rsidP="00123419">
      <w:pPr>
        <w:ind w:right="567"/>
        <w:rPr>
          <w:rFonts w:ascii="Arial MT"/>
          <w:sz w:val="24"/>
        </w:rPr>
      </w:pPr>
    </w:p>
    <w:p w14:paraId="53C98D38" w14:textId="77777777" w:rsidR="00E433C9" w:rsidRDefault="00E433C9" w:rsidP="00123419">
      <w:pPr>
        <w:ind w:right="567"/>
        <w:rPr>
          <w:rFonts w:ascii="Arial MT"/>
          <w:sz w:val="24"/>
        </w:rPr>
      </w:pPr>
    </w:p>
    <w:p w14:paraId="32D12143" w14:textId="77777777" w:rsidR="00123419" w:rsidRDefault="00123419" w:rsidP="00123419">
      <w:pPr>
        <w:ind w:right="567"/>
        <w:rPr>
          <w:rFonts w:ascii="Arial MT"/>
          <w:sz w:val="24"/>
        </w:rPr>
      </w:pPr>
    </w:p>
    <w:p w14:paraId="1734049C" w14:textId="6991C6B9" w:rsidR="00E433C9" w:rsidRDefault="00E433C9" w:rsidP="000E49EE">
      <w:pPr>
        <w:ind w:left="567" w:right="567"/>
        <w:rPr>
          <w:noProof/>
        </w:rPr>
      </w:pPr>
      <w:r>
        <w:rPr>
          <w:rFonts w:ascii="Marianne" w:hAnsi="Marianne"/>
          <w:b/>
          <w:bCs/>
          <w:noProof/>
        </w:rPr>
        <w:drawing>
          <wp:inline distT="0" distB="0" distL="0" distR="0" wp14:anchorId="35A6A0C3" wp14:editId="5472196D">
            <wp:extent cx="2895600" cy="62801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628015"/>
                    </a:xfrm>
                    <a:prstGeom prst="rect">
                      <a:avLst/>
                    </a:prstGeom>
                    <a:noFill/>
                  </pic:spPr>
                </pic:pic>
              </a:graphicData>
            </a:graphic>
          </wp:inline>
        </w:drawing>
      </w:r>
    </w:p>
    <w:p w14:paraId="1881A012" w14:textId="3FE6857E" w:rsidR="00E433C9" w:rsidRDefault="00E433C9" w:rsidP="000E49EE">
      <w:pPr>
        <w:ind w:left="567" w:right="567"/>
        <w:rPr>
          <w:noProof/>
        </w:rPr>
      </w:pPr>
    </w:p>
    <w:p w14:paraId="099BFA09" w14:textId="77777777" w:rsidR="00E433C9" w:rsidRDefault="00E433C9" w:rsidP="000E49EE">
      <w:pPr>
        <w:ind w:left="567" w:right="567"/>
        <w:rPr>
          <w:noProof/>
        </w:rPr>
      </w:pPr>
    </w:p>
    <w:p w14:paraId="333B9936" w14:textId="35070684" w:rsidR="004F2537" w:rsidRDefault="00E433C9" w:rsidP="00E433C9">
      <w:pPr>
        <w:ind w:right="567"/>
        <w:rPr>
          <w:rFonts w:ascii="Arial MT"/>
          <w:sz w:val="24"/>
        </w:rPr>
      </w:pPr>
      <w:r>
        <w:rPr>
          <w:rFonts w:ascii="Arial MT"/>
          <w:sz w:val="24"/>
        </w:rPr>
        <w:t xml:space="preserve">       </w:t>
      </w:r>
      <w:r w:rsidR="00123419">
        <w:rPr>
          <w:rFonts w:ascii="Arial MT"/>
          <w:sz w:val="24"/>
        </w:rPr>
        <w:t xml:space="preserve">   </w:t>
      </w:r>
      <w:r w:rsidR="00123419">
        <w:rPr>
          <w:noProof/>
        </w:rPr>
        <w:drawing>
          <wp:inline distT="0" distB="0" distL="0" distR="0" wp14:anchorId="45F67014" wp14:editId="1A36886F">
            <wp:extent cx="800100" cy="564412"/>
            <wp:effectExtent l="0" t="0" r="0"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737" cy="566977"/>
                    </a:xfrm>
                    <a:prstGeom prst="rect">
                      <a:avLst/>
                    </a:prstGeom>
                    <a:noFill/>
                    <a:ln>
                      <a:noFill/>
                    </a:ln>
                  </pic:spPr>
                </pic:pic>
              </a:graphicData>
            </a:graphic>
          </wp:inline>
        </w:drawing>
      </w:r>
      <w:r w:rsidR="00123419">
        <w:rPr>
          <w:rFonts w:ascii="Arial MT"/>
          <w:sz w:val="24"/>
        </w:rPr>
        <w:t xml:space="preserve">     </w:t>
      </w:r>
    </w:p>
    <w:p w14:paraId="6A6BD446" w14:textId="77777777" w:rsidR="004F2537" w:rsidRDefault="004F2537" w:rsidP="000E49EE">
      <w:pPr>
        <w:ind w:left="567" w:right="567"/>
        <w:rPr>
          <w:rFonts w:ascii="Arial MT"/>
          <w:sz w:val="24"/>
        </w:rPr>
      </w:pPr>
    </w:p>
    <w:p w14:paraId="43386EBE" w14:textId="77777777" w:rsidR="004F2537" w:rsidRDefault="004F2537" w:rsidP="006F477F">
      <w:pPr>
        <w:ind w:left="567" w:right="567"/>
        <w:jc w:val="both"/>
        <w:rPr>
          <w:rFonts w:ascii="Arial MT"/>
          <w:sz w:val="24"/>
        </w:rPr>
      </w:pPr>
    </w:p>
    <w:p w14:paraId="175D7C40" w14:textId="1CF90B5A" w:rsidR="004F2537" w:rsidRDefault="004F2537" w:rsidP="006F477F">
      <w:pPr>
        <w:ind w:right="567"/>
        <w:jc w:val="both"/>
        <w:rPr>
          <w:rFonts w:ascii="Arial MT"/>
          <w:sz w:val="24"/>
        </w:rPr>
        <w:sectPr w:rsidR="004F2537">
          <w:type w:val="continuous"/>
          <w:pgSz w:w="11910" w:h="16840"/>
          <w:pgMar w:top="1580" w:right="380" w:bottom="280" w:left="380" w:header="720" w:footer="720" w:gutter="0"/>
          <w:cols w:space="720"/>
        </w:sectPr>
      </w:pPr>
    </w:p>
    <w:p w14:paraId="78744FC1" w14:textId="61573444" w:rsidR="00E853DE" w:rsidRPr="00344725" w:rsidRDefault="00000000" w:rsidP="006F477F">
      <w:pPr>
        <w:pStyle w:val="Titre1"/>
        <w:spacing w:before="0"/>
        <w:ind w:left="567" w:right="567"/>
        <w:rPr>
          <w:rFonts w:ascii="Arial" w:hAnsi="Arial" w:cs="Arial"/>
          <w:color w:val="31849B" w:themeColor="accent5" w:themeShade="BF"/>
          <w:sz w:val="32"/>
          <w:szCs w:val="32"/>
          <w:u w:val="single"/>
        </w:rPr>
      </w:pPr>
      <w:r w:rsidRPr="00344725">
        <w:rPr>
          <w:rFonts w:ascii="Arial" w:hAnsi="Arial" w:cs="Arial"/>
          <w:color w:val="31849B" w:themeColor="accent5" w:themeShade="BF"/>
          <w:sz w:val="32"/>
          <w:szCs w:val="32"/>
          <w:u w:val="single"/>
        </w:rPr>
        <w:lastRenderedPageBreak/>
        <w:t>Les</w:t>
      </w:r>
      <w:r w:rsidR="008D0A42" w:rsidRPr="00344725">
        <w:rPr>
          <w:rFonts w:ascii="Arial" w:hAnsi="Arial" w:cs="Arial"/>
          <w:color w:val="31849B" w:themeColor="accent5" w:themeShade="BF"/>
          <w:sz w:val="32"/>
          <w:szCs w:val="32"/>
          <w:u w:val="single"/>
        </w:rPr>
        <w:t xml:space="preserve"> 3 grands</w:t>
      </w:r>
      <w:r w:rsidRPr="00344725">
        <w:rPr>
          <w:rFonts w:ascii="Arial" w:hAnsi="Arial" w:cs="Arial"/>
          <w:color w:val="31849B" w:themeColor="accent5" w:themeShade="BF"/>
          <w:spacing w:val="-2"/>
          <w:sz w:val="32"/>
          <w:szCs w:val="32"/>
          <w:u w:val="single"/>
        </w:rPr>
        <w:t xml:space="preserve"> </w:t>
      </w:r>
      <w:r w:rsidRPr="00344725">
        <w:rPr>
          <w:rFonts w:ascii="Arial" w:hAnsi="Arial" w:cs="Arial"/>
          <w:color w:val="31849B" w:themeColor="accent5" w:themeShade="BF"/>
          <w:sz w:val="32"/>
          <w:szCs w:val="32"/>
          <w:u w:val="single"/>
        </w:rPr>
        <w:t>principes</w:t>
      </w:r>
      <w:r w:rsidRPr="00344725">
        <w:rPr>
          <w:rFonts w:ascii="Arial" w:hAnsi="Arial" w:cs="Arial"/>
          <w:color w:val="31849B" w:themeColor="accent5" w:themeShade="BF"/>
          <w:spacing w:val="-1"/>
          <w:sz w:val="32"/>
          <w:szCs w:val="32"/>
          <w:u w:val="single"/>
        </w:rPr>
        <w:t xml:space="preserve"> </w:t>
      </w:r>
      <w:r w:rsidRPr="00344725">
        <w:rPr>
          <w:rFonts w:ascii="Arial" w:hAnsi="Arial" w:cs="Arial"/>
          <w:color w:val="31849B" w:themeColor="accent5" w:themeShade="BF"/>
          <w:sz w:val="32"/>
          <w:szCs w:val="32"/>
          <w:u w:val="single"/>
        </w:rPr>
        <w:t>horizontaux</w:t>
      </w:r>
    </w:p>
    <w:p w14:paraId="21249B46" w14:textId="77777777" w:rsidR="00E853DE" w:rsidRDefault="00E853DE" w:rsidP="006F477F">
      <w:pPr>
        <w:pStyle w:val="Corpsdetexte"/>
        <w:ind w:left="567" w:right="567"/>
        <w:jc w:val="both"/>
        <w:rPr>
          <w:b/>
          <w:sz w:val="34"/>
        </w:rPr>
      </w:pPr>
    </w:p>
    <w:p w14:paraId="14657F29" w14:textId="77777777" w:rsidR="00E853DE" w:rsidRPr="00B10A7E" w:rsidRDefault="00E853DE" w:rsidP="006F477F">
      <w:pPr>
        <w:pStyle w:val="Corpsdetexte"/>
        <w:ind w:left="567" w:right="567"/>
        <w:jc w:val="both"/>
        <w:rPr>
          <w:rFonts w:ascii="Arial" w:hAnsi="Arial" w:cs="Arial"/>
          <w:b/>
          <w:sz w:val="29"/>
        </w:rPr>
      </w:pPr>
    </w:p>
    <w:p w14:paraId="5F672552" w14:textId="77777777" w:rsidR="00B2640F" w:rsidRPr="00B10A7E" w:rsidRDefault="00B2640F" w:rsidP="006F477F">
      <w:pPr>
        <w:spacing w:line="276" w:lineRule="auto"/>
        <w:ind w:left="567" w:right="567"/>
        <w:jc w:val="both"/>
        <w:rPr>
          <w:rFonts w:ascii="Arial" w:hAnsi="Arial" w:cs="Arial"/>
        </w:rPr>
      </w:pPr>
      <w:r w:rsidRPr="00B10A7E">
        <w:rPr>
          <w:rFonts w:ascii="Arial" w:hAnsi="Arial" w:cs="Arial"/>
        </w:rPr>
        <w:t>Le règlement (UE) 2021/1060 portant dispositions communes relatives aux fonds européens définit un ensemble de règles notamment applicables au FSE +.</w:t>
      </w:r>
    </w:p>
    <w:p w14:paraId="78BC61D7" w14:textId="01DA6A3D" w:rsidR="00B2640F" w:rsidRPr="00B10A7E" w:rsidRDefault="00566F07" w:rsidP="006F477F">
      <w:pPr>
        <w:spacing w:line="276" w:lineRule="auto"/>
        <w:ind w:left="567" w:right="567"/>
        <w:jc w:val="both"/>
        <w:rPr>
          <w:rFonts w:ascii="Arial" w:hAnsi="Arial" w:cs="Arial"/>
        </w:rPr>
      </w:pPr>
      <w:r w:rsidRPr="00B10A7E">
        <w:rPr>
          <w:rFonts w:ascii="Arial" w:hAnsi="Arial" w:cs="Arial"/>
        </w:rPr>
        <w:t>Parmi ces règles figurent</w:t>
      </w:r>
      <w:r w:rsidR="00B2640F" w:rsidRPr="00B10A7E">
        <w:rPr>
          <w:rFonts w:ascii="Arial" w:hAnsi="Arial" w:cs="Arial"/>
        </w:rPr>
        <w:t xml:space="preserve"> un certain nombre de principes fondamentaux, dont les 3 grands principes horizontaux que sont l’égalité entre le</w:t>
      </w:r>
      <w:r w:rsidR="0095540A">
        <w:rPr>
          <w:rFonts w:ascii="Arial" w:hAnsi="Arial" w:cs="Arial"/>
        </w:rPr>
        <w:t>s femmes et les hommes</w:t>
      </w:r>
      <w:r w:rsidR="00B2640F" w:rsidRPr="00B10A7E">
        <w:rPr>
          <w:rFonts w:ascii="Arial" w:hAnsi="Arial" w:cs="Arial"/>
        </w:rPr>
        <w:t>, l</w:t>
      </w:r>
      <w:r w:rsidR="00D84F4B">
        <w:rPr>
          <w:rFonts w:ascii="Arial" w:hAnsi="Arial" w:cs="Arial"/>
        </w:rPr>
        <w:t>a lutte contre les</w:t>
      </w:r>
      <w:r w:rsidR="0095540A">
        <w:rPr>
          <w:rFonts w:ascii="Arial" w:hAnsi="Arial" w:cs="Arial"/>
        </w:rPr>
        <w:t xml:space="preserve"> discrimination</w:t>
      </w:r>
      <w:r w:rsidR="00D84F4B">
        <w:rPr>
          <w:rFonts w:ascii="Arial" w:hAnsi="Arial" w:cs="Arial"/>
        </w:rPr>
        <w:t>s</w:t>
      </w:r>
      <w:r w:rsidR="0095540A">
        <w:rPr>
          <w:rFonts w:ascii="Arial" w:hAnsi="Arial" w:cs="Arial"/>
        </w:rPr>
        <w:t xml:space="preserve"> </w:t>
      </w:r>
      <w:r w:rsidR="00B2640F" w:rsidRPr="00B10A7E">
        <w:rPr>
          <w:rFonts w:ascii="Arial" w:hAnsi="Arial" w:cs="Arial"/>
        </w:rPr>
        <w:t xml:space="preserve">et l’accessibilité </w:t>
      </w:r>
      <w:r w:rsidR="0095540A">
        <w:rPr>
          <w:rFonts w:ascii="Arial" w:hAnsi="Arial" w:cs="Arial"/>
        </w:rPr>
        <w:t>d</w:t>
      </w:r>
      <w:r w:rsidR="00B2640F" w:rsidRPr="00B10A7E">
        <w:rPr>
          <w:rFonts w:ascii="Arial" w:hAnsi="Arial" w:cs="Arial"/>
        </w:rPr>
        <w:t xml:space="preserve">es personnes handicapées. </w:t>
      </w:r>
    </w:p>
    <w:p w14:paraId="05D6C469" w14:textId="1F0193A3" w:rsidR="008F2167" w:rsidRPr="00E3114A" w:rsidRDefault="00B2640F" w:rsidP="006F477F">
      <w:pPr>
        <w:pStyle w:val="Corpsdetexte"/>
        <w:ind w:right="567"/>
        <w:jc w:val="both"/>
        <w:rPr>
          <w:sz w:val="20"/>
        </w:rPr>
      </w:pPr>
      <w:r>
        <w:rPr>
          <w:noProof/>
        </w:rPr>
        <w:drawing>
          <wp:anchor distT="0" distB="0" distL="0" distR="0" simplePos="0" relativeHeight="487310336" behindDoc="0" locked="0" layoutInCell="1" allowOverlap="1" wp14:anchorId="46E24D6A" wp14:editId="1FD73DD7">
            <wp:simplePos x="0" y="0"/>
            <wp:positionH relativeFrom="margin">
              <wp:align>center</wp:align>
            </wp:positionH>
            <wp:positionV relativeFrom="paragraph">
              <wp:posOffset>346075</wp:posOffset>
            </wp:positionV>
            <wp:extent cx="1641496" cy="1751838"/>
            <wp:effectExtent l="0" t="0" r="0" b="127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641496" cy="1751838"/>
                    </a:xfrm>
                    <a:prstGeom prst="rect">
                      <a:avLst/>
                    </a:prstGeom>
                  </pic:spPr>
                </pic:pic>
              </a:graphicData>
            </a:graphic>
          </wp:anchor>
        </w:drawing>
      </w:r>
    </w:p>
    <w:p w14:paraId="7897FE56" w14:textId="77777777" w:rsidR="00E853DE" w:rsidRDefault="00E853DE" w:rsidP="006F477F">
      <w:pPr>
        <w:pStyle w:val="Corpsdetexte"/>
        <w:ind w:left="567" w:right="567"/>
        <w:jc w:val="both"/>
        <w:rPr>
          <w:sz w:val="21"/>
        </w:rPr>
      </w:pPr>
    </w:p>
    <w:p w14:paraId="48C59AE7" w14:textId="77777777" w:rsidR="00E3114A" w:rsidRDefault="00E3114A" w:rsidP="006F477F">
      <w:pPr>
        <w:pStyle w:val="Corpsdetexte"/>
        <w:ind w:left="567" w:right="567"/>
        <w:jc w:val="both"/>
        <w:rPr>
          <w:rFonts w:ascii="Arial" w:hAnsi="Arial" w:cs="Arial"/>
        </w:rPr>
      </w:pPr>
    </w:p>
    <w:p w14:paraId="2E42F3D1" w14:textId="77777777" w:rsidR="006F477F" w:rsidRDefault="006F477F" w:rsidP="006F477F">
      <w:pPr>
        <w:pStyle w:val="Corpsdetexte"/>
        <w:ind w:left="567" w:right="567"/>
        <w:jc w:val="both"/>
        <w:rPr>
          <w:rFonts w:ascii="Arial" w:hAnsi="Arial" w:cs="Arial"/>
        </w:rPr>
      </w:pPr>
    </w:p>
    <w:p w14:paraId="1F05763B" w14:textId="18C08F37" w:rsidR="002F6849" w:rsidRPr="00B10A7E" w:rsidRDefault="00000000" w:rsidP="006F477F">
      <w:pPr>
        <w:pStyle w:val="Corpsdetexte"/>
        <w:ind w:left="567" w:right="567"/>
        <w:jc w:val="both"/>
        <w:rPr>
          <w:rFonts w:ascii="Arial" w:hAnsi="Arial" w:cs="Arial"/>
        </w:rPr>
      </w:pPr>
      <w:r w:rsidRPr="00B10A7E">
        <w:rPr>
          <w:rFonts w:ascii="Arial" w:hAnsi="Arial" w:cs="Arial"/>
        </w:rPr>
        <w:t>Pour</w:t>
      </w:r>
      <w:r w:rsidRPr="00B10A7E">
        <w:rPr>
          <w:rFonts w:ascii="Arial" w:hAnsi="Arial" w:cs="Arial"/>
          <w:spacing w:val="4"/>
        </w:rPr>
        <w:t xml:space="preserve"> </w:t>
      </w:r>
      <w:r w:rsidRPr="00B10A7E">
        <w:rPr>
          <w:rFonts w:ascii="Arial" w:hAnsi="Arial" w:cs="Arial"/>
        </w:rPr>
        <w:t>pouvoir</w:t>
      </w:r>
      <w:r w:rsidRPr="00B10A7E">
        <w:rPr>
          <w:rFonts w:ascii="Arial" w:hAnsi="Arial" w:cs="Arial"/>
          <w:spacing w:val="3"/>
        </w:rPr>
        <w:t xml:space="preserve"> </w:t>
      </w:r>
      <w:r w:rsidRPr="00B10A7E">
        <w:rPr>
          <w:rFonts w:ascii="Arial" w:hAnsi="Arial" w:cs="Arial"/>
        </w:rPr>
        <w:t>être</w:t>
      </w:r>
      <w:r w:rsidRPr="00B10A7E">
        <w:rPr>
          <w:rFonts w:ascii="Arial" w:hAnsi="Arial" w:cs="Arial"/>
          <w:spacing w:val="7"/>
        </w:rPr>
        <w:t xml:space="preserve"> </w:t>
      </w:r>
      <w:r w:rsidRPr="00B10A7E">
        <w:rPr>
          <w:rFonts w:ascii="Arial" w:hAnsi="Arial" w:cs="Arial"/>
        </w:rPr>
        <w:t>soutenu</w:t>
      </w:r>
      <w:r w:rsidRPr="00B10A7E">
        <w:rPr>
          <w:rFonts w:ascii="Arial" w:hAnsi="Arial" w:cs="Arial"/>
          <w:spacing w:val="3"/>
        </w:rPr>
        <w:t xml:space="preserve"> </w:t>
      </w:r>
      <w:r w:rsidRPr="00B10A7E">
        <w:rPr>
          <w:rFonts w:ascii="Arial" w:hAnsi="Arial" w:cs="Arial"/>
        </w:rPr>
        <w:t>par</w:t>
      </w:r>
      <w:r w:rsidRPr="00B10A7E">
        <w:rPr>
          <w:rFonts w:ascii="Arial" w:hAnsi="Arial" w:cs="Arial"/>
          <w:spacing w:val="6"/>
        </w:rPr>
        <w:t xml:space="preserve"> </w:t>
      </w:r>
      <w:r w:rsidRPr="00B10A7E">
        <w:rPr>
          <w:rFonts w:ascii="Arial" w:hAnsi="Arial" w:cs="Arial"/>
        </w:rPr>
        <w:t>le</w:t>
      </w:r>
      <w:r w:rsidR="00444258" w:rsidRPr="00B10A7E">
        <w:rPr>
          <w:rFonts w:ascii="Arial" w:hAnsi="Arial" w:cs="Arial"/>
        </w:rPr>
        <w:t xml:space="preserve"> FSE +</w:t>
      </w:r>
      <w:r w:rsidRPr="00B10A7E">
        <w:rPr>
          <w:rFonts w:ascii="Arial" w:hAnsi="Arial" w:cs="Arial"/>
        </w:rPr>
        <w:t>,</w:t>
      </w:r>
      <w:r w:rsidRPr="00B10A7E">
        <w:rPr>
          <w:rFonts w:ascii="Arial" w:hAnsi="Arial" w:cs="Arial"/>
          <w:spacing w:val="4"/>
        </w:rPr>
        <w:t xml:space="preserve"> </w:t>
      </w:r>
      <w:r w:rsidR="00566F07" w:rsidRPr="00B10A7E">
        <w:rPr>
          <w:rFonts w:ascii="Arial" w:hAnsi="Arial" w:cs="Arial"/>
        </w:rPr>
        <w:t>tout</w:t>
      </w:r>
      <w:r w:rsidR="008F0783">
        <w:rPr>
          <w:rFonts w:ascii="Arial" w:hAnsi="Arial" w:cs="Arial"/>
        </w:rPr>
        <w:t xml:space="preserve"> porteur de</w:t>
      </w:r>
      <w:r w:rsidRPr="00B10A7E">
        <w:rPr>
          <w:rFonts w:ascii="Arial" w:hAnsi="Arial" w:cs="Arial"/>
          <w:spacing w:val="4"/>
        </w:rPr>
        <w:t xml:space="preserve"> </w:t>
      </w:r>
      <w:r w:rsidRPr="00B10A7E">
        <w:rPr>
          <w:rFonts w:ascii="Arial" w:hAnsi="Arial" w:cs="Arial"/>
        </w:rPr>
        <w:t>projet</w:t>
      </w:r>
      <w:r w:rsidRPr="00B10A7E">
        <w:rPr>
          <w:rFonts w:ascii="Arial" w:hAnsi="Arial" w:cs="Arial"/>
          <w:spacing w:val="5"/>
        </w:rPr>
        <w:t xml:space="preserve"> </w:t>
      </w:r>
      <w:r w:rsidRPr="00B10A7E">
        <w:rPr>
          <w:rFonts w:ascii="Arial" w:hAnsi="Arial" w:cs="Arial"/>
        </w:rPr>
        <w:t>doit</w:t>
      </w:r>
      <w:r w:rsidRPr="00B10A7E">
        <w:rPr>
          <w:rFonts w:ascii="Arial" w:hAnsi="Arial" w:cs="Arial"/>
          <w:spacing w:val="4"/>
        </w:rPr>
        <w:t xml:space="preserve"> </w:t>
      </w:r>
      <w:r w:rsidRPr="00B10A7E">
        <w:rPr>
          <w:rFonts w:ascii="Arial" w:hAnsi="Arial" w:cs="Arial"/>
        </w:rPr>
        <w:t>concourir</w:t>
      </w:r>
      <w:r w:rsidRPr="00B10A7E">
        <w:rPr>
          <w:rFonts w:ascii="Arial" w:hAnsi="Arial" w:cs="Arial"/>
          <w:spacing w:val="5"/>
        </w:rPr>
        <w:t xml:space="preserve"> </w:t>
      </w:r>
      <w:r w:rsidRPr="00B10A7E">
        <w:rPr>
          <w:rFonts w:ascii="Arial" w:hAnsi="Arial" w:cs="Arial"/>
        </w:rPr>
        <w:t>à</w:t>
      </w:r>
      <w:r w:rsidRPr="00B10A7E">
        <w:rPr>
          <w:rFonts w:ascii="Arial" w:hAnsi="Arial" w:cs="Arial"/>
          <w:spacing w:val="5"/>
        </w:rPr>
        <w:t xml:space="preserve"> </w:t>
      </w:r>
      <w:r w:rsidRPr="00B10A7E">
        <w:rPr>
          <w:rFonts w:ascii="Arial" w:hAnsi="Arial" w:cs="Arial"/>
        </w:rPr>
        <w:t>l’atteinte</w:t>
      </w:r>
      <w:r w:rsidRPr="00B10A7E">
        <w:rPr>
          <w:rFonts w:ascii="Arial" w:hAnsi="Arial" w:cs="Arial"/>
          <w:spacing w:val="5"/>
        </w:rPr>
        <w:t xml:space="preserve"> </w:t>
      </w:r>
      <w:r w:rsidRPr="00B10A7E">
        <w:rPr>
          <w:rFonts w:ascii="Arial" w:hAnsi="Arial" w:cs="Arial"/>
        </w:rPr>
        <w:t>de</w:t>
      </w:r>
      <w:r w:rsidR="00566F07" w:rsidRPr="00B10A7E">
        <w:rPr>
          <w:rFonts w:ascii="Arial" w:hAnsi="Arial" w:cs="Arial"/>
        </w:rPr>
        <w:t xml:space="preserve"> </w:t>
      </w:r>
      <w:r w:rsidRPr="00B10A7E">
        <w:rPr>
          <w:rFonts w:ascii="Arial" w:hAnsi="Arial" w:cs="Arial"/>
        </w:rPr>
        <w:t>ces</w:t>
      </w:r>
      <w:r w:rsidRPr="00B10A7E">
        <w:rPr>
          <w:rFonts w:ascii="Arial" w:hAnsi="Arial" w:cs="Arial"/>
          <w:spacing w:val="-1"/>
        </w:rPr>
        <w:t xml:space="preserve"> </w:t>
      </w:r>
      <w:r w:rsidRPr="00B10A7E">
        <w:rPr>
          <w:rFonts w:ascii="Arial" w:hAnsi="Arial" w:cs="Arial"/>
        </w:rPr>
        <w:t>principes,</w:t>
      </w:r>
      <w:r w:rsidR="00444258" w:rsidRPr="00B10A7E">
        <w:rPr>
          <w:rFonts w:ascii="Arial" w:hAnsi="Arial" w:cs="Arial"/>
          <w:spacing w:val="-2"/>
        </w:rPr>
        <w:t xml:space="preserve"> soit </w:t>
      </w:r>
      <w:r w:rsidRPr="00B10A7E">
        <w:rPr>
          <w:rFonts w:ascii="Arial" w:hAnsi="Arial" w:cs="Arial"/>
        </w:rPr>
        <w:t>de</w:t>
      </w:r>
      <w:r w:rsidRPr="00B10A7E">
        <w:rPr>
          <w:rFonts w:ascii="Arial" w:hAnsi="Arial" w:cs="Arial"/>
          <w:spacing w:val="-1"/>
        </w:rPr>
        <w:t xml:space="preserve"> </w:t>
      </w:r>
      <w:r w:rsidRPr="00B10A7E">
        <w:rPr>
          <w:rFonts w:ascii="Arial" w:hAnsi="Arial" w:cs="Arial"/>
        </w:rPr>
        <w:t>façon</w:t>
      </w:r>
      <w:r w:rsidRPr="00B10A7E">
        <w:rPr>
          <w:rFonts w:ascii="Arial" w:hAnsi="Arial" w:cs="Arial"/>
          <w:spacing w:val="-3"/>
        </w:rPr>
        <w:t xml:space="preserve"> </w:t>
      </w:r>
      <w:r w:rsidRPr="00B10A7E">
        <w:rPr>
          <w:rFonts w:ascii="Arial" w:hAnsi="Arial" w:cs="Arial"/>
        </w:rPr>
        <w:t>:</w:t>
      </w:r>
    </w:p>
    <w:p w14:paraId="12BB3AC0" w14:textId="33C98CBA" w:rsidR="002F6849" w:rsidRPr="00B10A7E" w:rsidRDefault="002F6849" w:rsidP="006F477F">
      <w:pPr>
        <w:pStyle w:val="Corpsdetexte"/>
        <w:ind w:left="567" w:right="567"/>
        <w:jc w:val="both"/>
        <w:rPr>
          <w:rFonts w:ascii="Arial" w:hAnsi="Arial" w:cs="Arial"/>
          <w:sz w:val="19"/>
        </w:rPr>
      </w:pPr>
    </w:p>
    <w:p w14:paraId="56287F28" w14:textId="77777777" w:rsidR="002F6849" w:rsidRPr="00B10A7E" w:rsidRDefault="002F6849" w:rsidP="006F477F">
      <w:pPr>
        <w:pStyle w:val="Corpsdetexte"/>
        <w:ind w:left="567" w:right="567"/>
        <w:jc w:val="both"/>
        <w:rPr>
          <w:rFonts w:ascii="Arial" w:hAnsi="Arial" w:cs="Arial"/>
          <w:sz w:val="19"/>
        </w:rPr>
      </w:pPr>
    </w:p>
    <w:p w14:paraId="1C7F0419" w14:textId="71DC0F5D" w:rsidR="00EB64E7" w:rsidRPr="005828CF" w:rsidRDefault="00000000" w:rsidP="006F477F">
      <w:pPr>
        <w:pStyle w:val="Paragraphedeliste"/>
        <w:numPr>
          <w:ilvl w:val="0"/>
          <w:numId w:val="9"/>
        </w:numPr>
        <w:tabs>
          <w:tab w:val="left" w:pos="1143"/>
        </w:tabs>
        <w:ind w:left="567" w:right="567"/>
        <w:jc w:val="both"/>
        <w:rPr>
          <w:rFonts w:ascii="Arial" w:hAnsi="Arial" w:cs="Arial"/>
          <w:bCs/>
        </w:rPr>
      </w:pPr>
      <w:proofErr w:type="gramStart"/>
      <w:r w:rsidRPr="005828CF">
        <w:rPr>
          <w:rFonts w:ascii="Arial" w:hAnsi="Arial" w:cs="Arial"/>
          <w:bCs/>
          <w:u w:val="single"/>
        </w:rPr>
        <w:t>directe</w:t>
      </w:r>
      <w:proofErr w:type="gramEnd"/>
      <w:r w:rsidRPr="005828CF">
        <w:rPr>
          <w:rFonts w:ascii="Arial" w:hAnsi="Arial" w:cs="Arial"/>
          <w:bCs/>
          <w:spacing w:val="-1"/>
          <w:u w:val="single"/>
        </w:rPr>
        <w:t xml:space="preserve"> </w:t>
      </w:r>
      <w:r w:rsidRPr="005828CF">
        <w:rPr>
          <w:rFonts w:ascii="Arial" w:hAnsi="Arial" w:cs="Arial"/>
          <w:bCs/>
        </w:rPr>
        <w:t>:</w:t>
      </w:r>
      <w:r w:rsidRPr="005828CF">
        <w:rPr>
          <w:rFonts w:ascii="Arial" w:hAnsi="Arial" w:cs="Arial"/>
          <w:bCs/>
          <w:spacing w:val="-1"/>
        </w:rPr>
        <w:t xml:space="preserve"> </w:t>
      </w:r>
      <w:r w:rsidRPr="005828CF">
        <w:rPr>
          <w:rFonts w:ascii="Arial" w:hAnsi="Arial" w:cs="Arial"/>
          <w:bCs/>
        </w:rPr>
        <w:t>il</w:t>
      </w:r>
      <w:r w:rsidRPr="005828CF">
        <w:rPr>
          <w:rFonts w:ascii="Arial" w:hAnsi="Arial" w:cs="Arial"/>
          <w:bCs/>
          <w:spacing w:val="-4"/>
        </w:rPr>
        <w:t xml:space="preserve"> </w:t>
      </w:r>
      <w:r w:rsidRPr="005828CF">
        <w:rPr>
          <w:rFonts w:ascii="Arial" w:hAnsi="Arial" w:cs="Arial"/>
          <w:bCs/>
        </w:rPr>
        <w:t>s’agit</w:t>
      </w:r>
      <w:r w:rsidRPr="005828CF">
        <w:rPr>
          <w:rFonts w:ascii="Arial" w:hAnsi="Arial" w:cs="Arial"/>
          <w:bCs/>
          <w:spacing w:val="-1"/>
        </w:rPr>
        <w:t xml:space="preserve"> </w:t>
      </w:r>
      <w:r w:rsidRPr="005828CF">
        <w:rPr>
          <w:rFonts w:ascii="Arial" w:hAnsi="Arial" w:cs="Arial"/>
          <w:bCs/>
        </w:rPr>
        <w:t>de</w:t>
      </w:r>
      <w:r w:rsidRPr="005828CF">
        <w:rPr>
          <w:rFonts w:ascii="Arial" w:hAnsi="Arial" w:cs="Arial"/>
          <w:bCs/>
          <w:spacing w:val="2"/>
        </w:rPr>
        <w:t xml:space="preserve"> </w:t>
      </w:r>
      <w:r w:rsidRPr="005828CF">
        <w:rPr>
          <w:rFonts w:ascii="Arial" w:hAnsi="Arial" w:cs="Arial"/>
          <w:bCs/>
        </w:rPr>
        <w:t>l’objet</w:t>
      </w:r>
      <w:r w:rsidRPr="005828CF">
        <w:rPr>
          <w:rFonts w:ascii="Arial" w:hAnsi="Arial" w:cs="Arial"/>
          <w:bCs/>
          <w:spacing w:val="-3"/>
        </w:rPr>
        <w:t xml:space="preserve"> </w:t>
      </w:r>
      <w:r w:rsidRPr="005828CF">
        <w:rPr>
          <w:rFonts w:ascii="Arial" w:hAnsi="Arial" w:cs="Arial"/>
          <w:bCs/>
        </w:rPr>
        <w:t>même</w:t>
      </w:r>
      <w:r w:rsidRPr="005828CF">
        <w:rPr>
          <w:rFonts w:ascii="Arial" w:hAnsi="Arial" w:cs="Arial"/>
          <w:bCs/>
          <w:spacing w:val="-2"/>
        </w:rPr>
        <w:t xml:space="preserve"> </w:t>
      </w:r>
      <w:r w:rsidRPr="005828CF">
        <w:rPr>
          <w:rFonts w:ascii="Arial" w:hAnsi="Arial" w:cs="Arial"/>
          <w:bCs/>
        </w:rPr>
        <w:t>d</w:t>
      </w:r>
      <w:r w:rsidR="00566F07" w:rsidRPr="005828CF">
        <w:rPr>
          <w:rFonts w:ascii="Arial" w:hAnsi="Arial" w:cs="Arial"/>
          <w:bCs/>
        </w:rPr>
        <w:t>u</w:t>
      </w:r>
      <w:r w:rsidRPr="005828CF">
        <w:rPr>
          <w:rFonts w:ascii="Arial" w:hAnsi="Arial" w:cs="Arial"/>
          <w:bCs/>
          <w:spacing w:val="-1"/>
        </w:rPr>
        <w:t xml:space="preserve"> </w:t>
      </w:r>
      <w:r w:rsidRPr="005828CF">
        <w:rPr>
          <w:rFonts w:ascii="Arial" w:hAnsi="Arial" w:cs="Arial"/>
          <w:bCs/>
        </w:rPr>
        <w:t>projet</w:t>
      </w:r>
      <w:r w:rsidR="00566F07" w:rsidRPr="005828CF">
        <w:rPr>
          <w:rFonts w:ascii="Arial" w:hAnsi="Arial" w:cs="Arial"/>
          <w:bCs/>
        </w:rPr>
        <w:t xml:space="preserve">; </w:t>
      </w:r>
    </w:p>
    <w:p w14:paraId="064224C2" w14:textId="77777777" w:rsidR="00EB64E7" w:rsidRPr="005828CF" w:rsidRDefault="00EB64E7" w:rsidP="006F477F">
      <w:pPr>
        <w:pStyle w:val="Paragraphedeliste"/>
        <w:tabs>
          <w:tab w:val="left" w:pos="1143"/>
        </w:tabs>
        <w:ind w:left="567" w:right="567" w:firstLine="0"/>
        <w:jc w:val="both"/>
        <w:rPr>
          <w:rFonts w:ascii="Arial" w:hAnsi="Arial" w:cs="Arial"/>
          <w:bCs/>
        </w:rPr>
      </w:pPr>
    </w:p>
    <w:p w14:paraId="64CE4326" w14:textId="77777777" w:rsidR="00E853DE" w:rsidRPr="005828CF" w:rsidRDefault="00444258" w:rsidP="006F477F">
      <w:pPr>
        <w:pStyle w:val="Paragraphedeliste"/>
        <w:numPr>
          <w:ilvl w:val="0"/>
          <w:numId w:val="9"/>
        </w:numPr>
        <w:tabs>
          <w:tab w:val="left" w:pos="1143"/>
        </w:tabs>
        <w:ind w:left="567" w:right="567"/>
        <w:jc w:val="both"/>
        <w:rPr>
          <w:rFonts w:ascii="Arial" w:hAnsi="Arial" w:cs="Arial"/>
          <w:bCs/>
        </w:rPr>
      </w:pPr>
      <w:proofErr w:type="gramStart"/>
      <w:r w:rsidRPr="005828CF">
        <w:rPr>
          <w:rFonts w:ascii="Arial" w:hAnsi="Arial" w:cs="Arial"/>
          <w:bCs/>
        </w:rPr>
        <w:t>ou</w:t>
      </w:r>
      <w:proofErr w:type="gramEnd"/>
      <w:r w:rsidRPr="005828CF">
        <w:rPr>
          <w:rFonts w:ascii="Arial" w:hAnsi="Arial" w:cs="Arial"/>
          <w:bCs/>
        </w:rPr>
        <w:t xml:space="preserve"> </w:t>
      </w:r>
      <w:r w:rsidRPr="005828CF">
        <w:rPr>
          <w:rFonts w:ascii="Arial" w:hAnsi="Arial" w:cs="Arial"/>
          <w:bCs/>
          <w:u w:val="single"/>
        </w:rPr>
        <w:t>indirecte</w:t>
      </w:r>
      <w:r w:rsidRPr="005828CF">
        <w:rPr>
          <w:rFonts w:ascii="Arial" w:hAnsi="Arial" w:cs="Arial"/>
          <w:bCs/>
          <w:spacing w:val="2"/>
        </w:rPr>
        <w:t xml:space="preserve"> </w:t>
      </w:r>
      <w:r w:rsidRPr="005828CF">
        <w:rPr>
          <w:rFonts w:ascii="Arial" w:hAnsi="Arial" w:cs="Arial"/>
          <w:bCs/>
        </w:rPr>
        <w:t>:</w:t>
      </w:r>
      <w:r w:rsidR="008F0783" w:rsidRPr="005828CF">
        <w:rPr>
          <w:rFonts w:ascii="Arial" w:hAnsi="Arial" w:cs="Arial"/>
          <w:bCs/>
          <w:spacing w:val="3"/>
        </w:rPr>
        <w:t xml:space="preserve"> le principe n’est pas spécifiquement visé</w:t>
      </w:r>
      <w:r w:rsidRPr="005828CF">
        <w:rPr>
          <w:rFonts w:ascii="Arial" w:hAnsi="Arial" w:cs="Arial"/>
          <w:bCs/>
        </w:rPr>
        <w:t>,</w:t>
      </w:r>
      <w:r w:rsidRPr="005828CF">
        <w:rPr>
          <w:rFonts w:ascii="Arial" w:hAnsi="Arial" w:cs="Arial"/>
          <w:bCs/>
          <w:spacing w:val="2"/>
        </w:rPr>
        <w:t xml:space="preserve"> </w:t>
      </w:r>
      <w:r w:rsidRPr="005828CF">
        <w:rPr>
          <w:rFonts w:ascii="Arial" w:hAnsi="Arial" w:cs="Arial"/>
          <w:bCs/>
        </w:rPr>
        <w:t>mais</w:t>
      </w:r>
      <w:r w:rsidRPr="005828CF">
        <w:rPr>
          <w:rFonts w:ascii="Arial" w:hAnsi="Arial" w:cs="Arial"/>
          <w:bCs/>
          <w:spacing w:val="5"/>
        </w:rPr>
        <w:t xml:space="preserve"> </w:t>
      </w:r>
      <w:r w:rsidR="00EB64E7" w:rsidRPr="005828CF">
        <w:rPr>
          <w:rFonts w:ascii="Arial" w:hAnsi="Arial" w:cs="Arial"/>
          <w:bCs/>
        </w:rPr>
        <w:t>de</w:t>
      </w:r>
      <w:r w:rsidRPr="005828CF">
        <w:rPr>
          <w:rFonts w:ascii="Arial" w:hAnsi="Arial" w:cs="Arial"/>
          <w:bCs/>
        </w:rPr>
        <w:t>s actions y concoure</w:t>
      </w:r>
      <w:r w:rsidR="004F2537" w:rsidRPr="005828CF">
        <w:rPr>
          <w:rFonts w:ascii="Arial" w:hAnsi="Arial" w:cs="Arial"/>
          <w:bCs/>
        </w:rPr>
        <w:t>nt</w:t>
      </w:r>
      <w:r w:rsidR="00D84F4B" w:rsidRPr="005828CF">
        <w:rPr>
          <w:rFonts w:ascii="Arial" w:hAnsi="Arial" w:cs="Arial"/>
          <w:bCs/>
        </w:rPr>
        <w:t>,</w:t>
      </w:r>
      <w:r w:rsidR="008F0783" w:rsidRPr="005828CF">
        <w:rPr>
          <w:rFonts w:ascii="Arial" w:hAnsi="Arial" w:cs="Arial"/>
          <w:bCs/>
        </w:rPr>
        <w:t xml:space="preserve"> au sein de la structure, ou dans le cadre du projet. </w:t>
      </w:r>
    </w:p>
    <w:p w14:paraId="71E6F80F" w14:textId="77777777" w:rsidR="00E14DB0" w:rsidRDefault="00E14DB0" w:rsidP="006F477F">
      <w:pPr>
        <w:tabs>
          <w:tab w:val="left" w:pos="1143"/>
        </w:tabs>
        <w:ind w:right="567"/>
        <w:jc w:val="both"/>
        <w:rPr>
          <w:rFonts w:ascii="Arial" w:hAnsi="Arial" w:cs="Arial"/>
        </w:rPr>
      </w:pPr>
    </w:p>
    <w:p w14:paraId="630075DF" w14:textId="23B6E639" w:rsidR="00E14DB0" w:rsidRDefault="00E14DB0" w:rsidP="006F477F">
      <w:pPr>
        <w:tabs>
          <w:tab w:val="left" w:pos="1143"/>
        </w:tabs>
        <w:ind w:right="567"/>
        <w:jc w:val="both"/>
        <w:rPr>
          <w:rFonts w:ascii="Arial" w:hAnsi="Arial" w:cs="Arial"/>
        </w:rPr>
      </w:pPr>
    </w:p>
    <w:p w14:paraId="03C857C3" w14:textId="77777777" w:rsidR="005828CF" w:rsidRDefault="00E14DB0" w:rsidP="006F477F">
      <w:pPr>
        <w:tabs>
          <w:tab w:val="left" w:pos="1143"/>
        </w:tabs>
        <w:ind w:left="567" w:right="567"/>
        <w:jc w:val="both"/>
        <w:rPr>
          <w:rFonts w:ascii="Arial" w:hAnsi="Arial" w:cs="Arial"/>
        </w:rPr>
      </w:pPr>
      <w:r>
        <w:rPr>
          <w:rFonts w:ascii="Arial" w:hAnsi="Arial" w:cs="Arial"/>
        </w:rPr>
        <w:t xml:space="preserve">La prise en compte de ces principes est vérifiée dès l’instruction d’une demande de subvention FSE +. </w:t>
      </w:r>
    </w:p>
    <w:p w14:paraId="7DF6C82B" w14:textId="77777777" w:rsidR="005828CF" w:rsidRDefault="005828CF" w:rsidP="006F477F">
      <w:pPr>
        <w:tabs>
          <w:tab w:val="left" w:pos="1143"/>
        </w:tabs>
        <w:ind w:left="567" w:right="567"/>
        <w:jc w:val="both"/>
        <w:rPr>
          <w:rFonts w:ascii="Arial" w:hAnsi="Arial" w:cs="Arial"/>
        </w:rPr>
      </w:pPr>
    </w:p>
    <w:p w14:paraId="053DBC9E" w14:textId="7F6A1E3E" w:rsidR="00881CDE" w:rsidRPr="005828CF" w:rsidRDefault="005828CF" w:rsidP="006F477F">
      <w:pPr>
        <w:tabs>
          <w:tab w:val="left" w:pos="1143"/>
        </w:tabs>
        <w:ind w:left="567" w:right="567"/>
        <w:jc w:val="both"/>
        <w:rPr>
          <w:rFonts w:ascii="Arial" w:hAnsi="Arial" w:cs="Arial"/>
          <w:b/>
          <w:bCs/>
          <w:u w:val="single"/>
        </w:rPr>
      </w:pPr>
      <w:r w:rsidRPr="005828CF">
        <w:rPr>
          <w:rFonts w:ascii="Arial" w:hAnsi="Arial" w:cs="Arial"/>
          <w:b/>
          <w:bCs/>
          <w:u w:val="single"/>
        </w:rPr>
        <w:t>Le respect des principes horizontaux constitue un critère de sélection en tant que tel des opérations.</w:t>
      </w:r>
    </w:p>
    <w:p w14:paraId="550EE658" w14:textId="77777777" w:rsidR="00881CDE" w:rsidRDefault="00881CDE" w:rsidP="006F477F">
      <w:pPr>
        <w:tabs>
          <w:tab w:val="left" w:pos="1143"/>
        </w:tabs>
        <w:ind w:left="567" w:right="567"/>
        <w:jc w:val="both"/>
        <w:rPr>
          <w:rFonts w:ascii="Arial" w:hAnsi="Arial" w:cs="Arial"/>
        </w:rPr>
      </w:pPr>
    </w:p>
    <w:p w14:paraId="07473E67" w14:textId="599073AA" w:rsidR="00E3114A" w:rsidRDefault="00881CDE" w:rsidP="006F477F">
      <w:pPr>
        <w:tabs>
          <w:tab w:val="left" w:pos="1143"/>
        </w:tabs>
        <w:ind w:left="567" w:right="567"/>
        <w:jc w:val="both"/>
        <w:rPr>
          <w:rFonts w:ascii="Arial" w:hAnsi="Arial" w:cs="Arial"/>
        </w:rPr>
      </w:pPr>
      <w:r>
        <w:rPr>
          <w:rFonts w:ascii="Arial" w:hAnsi="Arial" w:cs="Arial"/>
        </w:rPr>
        <w:t xml:space="preserve">L’effectivité des actions prévues pour intégrer les principes horizontaux est </w:t>
      </w:r>
      <w:r w:rsidRPr="00881CDE">
        <w:rPr>
          <w:rFonts w:ascii="Arial" w:hAnsi="Arial" w:cs="Arial"/>
        </w:rPr>
        <w:t xml:space="preserve">contrôlée </w:t>
      </w:r>
      <w:r>
        <w:rPr>
          <w:rFonts w:ascii="Arial" w:hAnsi="Arial" w:cs="Arial"/>
        </w:rPr>
        <w:t xml:space="preserve">dans le cadre du contrôle de service fait et </w:t>
      </w:r>
      <w:r w:rsidRPr="00881CDE">
        <w:rPr>
          <w:rFonts w:ascii="Arial" w:hAnsi="Arial" w:cs="Arial"/>
        </w:rPr>
        <w:t>le cas échéant lors de visites sur plac</w:t>
      </w:r>
      <w:r>
        <w:rPr>
          <w:rFonts w:ascii="Arial" w:hAnsi="Arial" w:cs="Arial"/>
        </w:rPr>
        <w:t xml:space="preserve">e. Il convient donc de conserver les justificatifs </w:t>
      </w:r>
      <w:r w:rsidR="00E3114A">
        <w:rPr>
          <w:rFonts w:ascii="Arial" w:hAnsi="Arial" w:cs="Arial"/>
        </w:rPr>
        <w:t>prouvant les</w:t>
      </w:r>
      <w:r>
        <w:rPr>
          <w:rFonts w:ascii="Arial" w:hAnsi="Arial" w:cs="Arial"/>
        </w:rPr>
        <w:t xml:space="preserve"> mesures mises en œuvre</w:t>
      </w:r>
      <w:r w:rsidR="00565EAF">
        <w:rPr>
          <w:rFonts w:ascii="Arial" w:hAnsi="Arial" w:cs="Arial"/>
        </w:rPr>
        <w:t xml:space="preserve"> (photos, supports de communication ou formation, note RH </w:t>
      </w:r>
      <w:proofErr w:type="spellStart"/>
      <w:r w:rsidR="00565EAF">
        <w:rPr>
          <w:rFonts w:ascii="Arial" w:hAnsi="Arial" w:cs="Arial"/>
        </w:rPr>
        <w:t>etc</w:t>
      </w:r>
      <w:proofErr w:type="spellEnd"/>
      <w:r w:rsidR="00565EAF">
        <w:rPr>
          <w:rFonts w:ascii="Arial" w:hAnsi="Arial" w:cs="Arial"/>
        </w:rPr>
        <w:t>)</w:t>
      </w:r>
      <w:r>
        <w:rPr>
          <w:rFonts w:ascii="Arial" w:hAnsi="Arial" w:cs="Arial"/>
        </w:rPr>
        <w:t xml:space="preserve">. </w:t>
      </w:r>
    </w:p>
    <w:p w14:paraId="32F84D10" w14:textId="7AB13188" w:rsidR="00E3114A" w:rsidRDefault="00E3114A" w:rsidP="006F477F">
      <w:pPr>
        <w:tabs>
          <w:tab w:val="left" w:pos="1143"/>
        </w:tabs>
        <w:ind w:left="567" w:right="567"/>
        <w:jc w:val="both"/>
        <w:rPr>
          <w:rFonts w:ascii="Arial" w:hAnsi="Arial" w:cs="Arial"/>
        </w:rPr>
      </w:pPr>
    </w:p>
    <w:p w14:paraId="203CD700" w14:textId="3D2639D0" w:rsidR="00E14DB0" w:rsidRDefault="00E3114A" w:rsidP="006F477F">
      <w:pPr>
        <w:tabs>
          <w:tab w:val="left" w:pos="1143"/>
        </w:tabs>
        <w:ind w:left="567" w:right="567"/>
        <w:jc w:val="both"/>
        <w:rPr>
          <w:rFonts w:ascii="Arial" w:hAnsi="Arial" w:cs="Arial"/>
        </w:rPr>
      </w:pPr>
      <w:r>
        <w:rPr>
          <w:rFonts w:ascii="Arial" w:hAnsi="Arial" w:cs="Arial"/>
          <w:noProof/>
        </w:rPr>
        <w:drawing>
          <wp:inline distT="0" distB="0" distL="0" distR="0" wp14:anchorId="58AC82A0" wp14:editId="08FDB308">
            <wp:extent cx="609600" cy="609600"/>
            <wp:effectExtent l="0" t="0" r="0" b="0"/>
            <wp:docPr id="7" name="Image 7" descr="Une image contenant symbole, clipart, croquis,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symbole, clipart, croquis, blanc&#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609600" cy="609600"/>
                    </a:xfrm>
                    <a:prstGeom prst="rect">
                      <a:avLst/>
                    </a:prstGeom>
                  </pic:spPr>
                </pic:pic>
              </a:graphicData>
            </a:graphic>
          </wp:inline>
        </w:drawing>
      </w:r>
      <w:r>
        <w:rPr>
          <w:rFonts w:ascii="Arial" w:hAnsi="Arial" w:cs="Arial"/>
        </w:rPr>
        <w:t xml:space="preserve"> La programmation 14-20 prévoyait le principe horizontal « « d</w:t>
      </w:r>
      <w:r w:rsidRPr="00E3114A">
        <w:rPr>
          <w:rFonts w:ascii="Arial" w:hAnsi="Arial" w:cs="Arial"/>
        </w:rPr>
        <w:t>éveloppement durable</w:t>
      </w:r>
      <w:r>
        <w:rPr>
          <w:rFonts w:ascii="Arial" w:hAnsi="Arial" w:cs="Arial"/>
        </w:rPr>
        <w:t xml:space="preserve"> ». </w:t>
      </w:r>
      <w:r w:rsidRPr="00E3114A">
        <w:rPr>
          <w:rFonts w:ascii="Arial" w:hAnsi="Arial" w:cs="Arial"/>
        </w:rPr>
        <w:t xml:space="preserve">A la suite de la réalisation d’une analyse ex ante, les opérations éligibles au programme </w:t>
      </w:r>
      <w:r>
        <w:rPr>
          <w:rFonts w:ascii="Arial" w:hAnsi="Arial" w:cs="Arial"/>
        </w:rPr>
        <w:t xml:space="preserve">national du FSE + </w:t>
      </w:r>
      <w:r w:rsidRPr="00E3114A">
        <w:rPr>
          <w:rFonts w:ascii="Arial" w:hAnsi="Arial" w:cs="Arial"/>
        </w:rPr>
        <w:t xml:space="preserve">ont été jugées comme </w:t>
      </w:r>
      <w:r>
        <w:rPr>
          <w:rFonts w:ascii="Arial" w:hAnsi="Arial" w:cs="Arial"/>
        </w:rPr>
        <w:t>ne portant pas de</w:t>
      </w:r>
      <w:r w:rsidRPr="00E3114A">
        <w:rPr>
          <w:rFonts w:ascii="Arial" w:hAnsi="Arial" w:cs="Arial"/>
        </w:rPr>
        <w:t xml:space="preserve"> « préjudice important sur l’environnement » (principe « DNSH » : do no </w:t>
      </w:r>
      <w:proofErr w:type="spellStart"/>
      <w:r w:rsidRPr="00E3114A">
        <w:rPr>
          <w:rFonts w:ascii="Arial" w:hAnsi="Arial" w:cs="Arial"/>
        </w:rPr>
        <w:t>significant</w:t>
      </w:r>
      <w:proofErr w:type="spellEnd"/>
      <w:r w:rsidRPr="00E3114A">
        <w:rPr>
          <w:rFonts w:ascii="Arial" w:hAnsi="Arial" w:cs="Arial"/>
        </w:rPr>
        <w:t xml:space="preserve"> </w:t>
      </w:r>
      <w:proofErr w:type="spellStart"/>
      <w:r w:rsidRPr="00E3114A">
        <w:rPr>
          <w:rFonts w:ascii="Arial" w:hAnsi="Arial" w:cs="Arial"/>
        </w:rPr>
        <w:t>harm</w:t>
      </w:r>
      <w:proofErr w:type="spellEnd"/>
      <w:r w:rsidRPr="00E3114A">
        <w:rPr>
          <w:rFonts w:ascii="Arial" w:hAnsi="Arial" w:cs="Arial"/>
        </w:rPr>
        <w:t xml:space="preserve"> en anglais).</w:t>
      </w:r>
      <w:r>
        <w:rPr>
          <w:rFonts w:ascii="Arial" w:hAnsi="Arial" w:cs="Arial"/>
        </w:rPr>
        <w:t xml:space="preserve"> Par conséquent, ce principe n’est plus évalué en 21-27. </w:t>
      </w:r>
    </w:p>
    <w:p w14:paraId="75CDC47B" w14:textId="77777777" w:rsidR="00E14DB0" w:rsidRDefault="00E14DB0" w:rsidP="00E14DB0">
      <w:pPr>
        <w:tabs>
          <w:tab w:val="left" w:pos="1143"/>
        </w:tabs>
        <w:ind w:right="567"/>
        <w:rPr>
          <w:rFonts w:ascii="Arial" w:hAnsi="Arial" w:cs="Arial"/>
        </w:rPr>
      </w:pPr>
    </w:p>
    <w:p w14:paraId="15363DAA" w14:textId="6D3059FB" w:rsidR="00E14DB0" w:rsidRPr="00E14DB0" w:rsidRDefault="00E14DB0" w:rsidP="00E14DB0">
      <w:pPr>
        <w:tabs>
          <w:tab w:val="left" w:pos="1143"/>
        </w:tabs>
        <w:ind w:right="567"/>
        <w:rPr>
          <w:rFonts w:ascii="Arial" w:hAnsi="Arial" w:cs="Arial"/>
        </w:rPr>
        <w:sectPr w:rsidR="00E14DB0" w:rsidRPr="00E14DB0">
          <w:footerReference w:type="default" r:id="rId12"/>
          <w:pgSz w:w="11910" w:h="16840"/>
          <w:pgMar w:top="1580" w:right="380" w:bottom="1020" w:left="380" w:header="0" w:footer="836" w:gutter="0"/>
          <w:pgNumType w:start="3"/>
          <w:cols w:space="720"/>
        </w:sectPr>
      </w:pPr>
      <w:r>
        <w:rPr>
          <w:rFonts w:ascii="Arial" w:hAnsi="Arial" w:cs="Arial"/>
        </w:rPr>
        <w:t xml:space="preserve">              </w:t>
      </w:r>
    </w:p>
    <w:p w14:paraId="562F19B7" w14:textId="2008CA39" w:rsidR="00E853DE" w:rsidRPr="00344725" w:rsidRDefault="009F063E" w:rsidP="009F063E">
      <w:pPr>
        <w:pStyle w:val="Corpsdetexte"/>
        <w:ind w:right="567"/>
        <w:jc w:val="both"/>
        <w:rPr>
          <w:rFonts w:ascii="Arial" w:hAnsi="Arial" w:cs="Arial"/>
          <w:b/>
          <w:bCs/>
          <w:color w:val="31849B" w:themeColor="accent5" w:themeShade="BF"/>
          <w:sz w:val="32"/>
          <w:szCs w:val="32"/>
          <w:u w:val="single"/>
        </w:rPr>
      </w:pPr>
      <w:r w:rsidRPr="00344725">
        <w:rPr>
          <w:rFonts w:ascii="Arial" w:hAnsi="Arial" w:cs="Arial"/>
          <w:color w:val="31849B" w:themeColor="accent5" w:themeShade="BF"/>
          <w:sz w:val="32"/>
          <w:szCs w:val="32"/>
        </w:rPr>
        <w:lastRenderedPageBreak/>
        <w:t xml:space="preserve">    </w:t>
      </w:r>
      <w:r w:rsidR="002F6849" w:rsidRPr="00344725">
        <w:rPr>
          <w:rFonts w:ascii="Arial" w:hAnsi="Arial" w:cs="Arial"/>
          <w:color w:val="31849B" w:themeColor="accent5" w:themeShade="BF"/>
          <w:sz w:val="32"/>
          <w:szCs w:val="32"/>
        </w:rPr>
        <w:t xml:space="preserve"> </w:t>
      </w:r>
      <w:r w:rsidRPr="00344725">
        <w:rPr>
          <w:rFonts w:ascii="Arial" w:hAnsi="Arial" w:cs="Arial"/>
          <w:b/>
          <w:bCs/>
          <w:color w:val="31849B" w:themeColor="accent5" w:themeShade="BF"/>
          <w:sz w:val="32"/>
          <w:szCs w:val="32"/>
          <w:u w:val="single"/>
        </w:rPr>
        <w:t>L'égalité</w:t>
      </w:r>
      <w:r w:rsidRPr="00344725">
        <w:rPr>
          <w:rFonts w:ascii="Arial" w:hAnsi="Arial" w:cs="Arial"/>
          <w:b/>
          <w:bCs/>
          <w:color w:val="31849B" w:themeColor="accent5" w:themeShade="BF"/>
          <w:spacing w:val="-3"/>
          <w:sz w:val="32"/>
          <w:szCs w:val="32"/>
          <w:u w:val="single"/>
        </w:rPr>
        <w:t xml:space="preserve"> </w:t>
      </w:r>
      <w:r w:rsidRPr="00344725">
        <w:rPr>
          <w:rFonts w:ascii="Arial" w:hAnsi="Arial" w:cs="Arial"/>
          <w:b/>
          <w:bCs/>
          <w:color w:val="31849B" w:themeColor="accent5" w:themeShade="BF"/>
          <w:sz w:val="32"/>
          <w:szCs w:val="32"/>
          <w:u w:val="single"/>
        </w:rPr>
        <w:t>femmes</w:t>
      </w:r>
      <w:r w:rsidR="005908C7" w:rsidRPr="00344725">
        <w:rPr>
          <w:rFonts w:ascii="Arial" w:hAnsi="Arial" w:cs="Arial"/>
          <w:b/>
          <w:bCs/>
          <w:color w:val="31849B" w:themeColor="accent5" w:themeShade="BF"/>
          <w:spacing w:val="-5"/>
          <w:sz w:val="32"/>
          <w:szCs w:val="32"/>
          <w:u w:val="single"/>
        </w:rPr>
        <w:t>-</w:t>
      </w:r>
      <w:r w:rsidRPr="00344725">
        <w:rPr>
          <w:rFonts w:ascii="Arial" w:hAnsi="Arial" w:cs="Arial"/>
          <w:b/>
          <w:bCs/>
          <w:color w:val="31849B" w:themeColor="accent5" w:themeShade="BF"/>
          <w:sz w:val="32"/>
          <w:szCs w:val="32"/>
          <w:u w:val="single"/>
        </w:rPr>
        <w:t>hommes</w:t>
      </w:r>
    </w:p>
    <w:p w14:paraId="4EA99285" w14:textId="6861CD48" w:rsidR="005908C7" w:rsidRDefault="005908C7" w:rsidP="000E49EE">
      <w:pPr>
        <w:pStyle w:val="Corpsdetexte"/>
        <w:ind w:left="567" w:right="567"/>
        <w:rPr>
          <w:sz w:val="19"/>
        </w:rPr>
      </w:pPr>
    </w:p>
    <w:p w14:paraId="0B0D31D4" w14:textId="5E86C634" w:rsidR="000E49EE" w:rsidRDefault="000E49EE" w:rsidP="000E49EE">
      <w:pPr>
        <w:pStyle w:val="Corpsdetexte"/>
        <w:ind w:left="567" w:right="567"/>
        <w:rPr>
          <w:sz w:val="19"/>
        </w:rPr>
      </w:pPr>
    </w:p>
    <w:p w14:paraId="736E974C" w14:textId="77777777" w:rsidR="0065027B" w:rsidRDefault="0065027B" w:rsidP="000E49EE">
      <w:pPr>
        <w:pStyle w:val="Corpsdetexte"/>
        <w:ind w:left="567" w:right="567"/>
        <w:rPr>
          <w:sz w:val="19"/>
        </w:rPr>
      </w:pPr>
    </w:p>
    <w:p w14:paraId="0F4091B2" w14:textId="77777777" w:rsidR="000E49EE" w:rsidRDefault="000E49EE" w:rsidP="000E49EE">
      <w:pPr>
        <w:pStyle w:val="Corpsdetexte"/>
        <w:ind w:left="567" w:right="567"/>
        <w:rPr>
          <w:sz w:val="19"/>
        </w:rPr>
      </w:pPr>
    </w:p>
    <w:p w14:paraId="1D21FA9A" w14:textId="10872978" w:rsidR="005908C7" w:rsidRDefault="005908C7" w:rsidP="000E49EE">
      <w:pPr>
        <w:pStyle w:val="Corpsdetexte"/>
        <w:ind w:left="567" w:right="567"/>
      </w:pPr>
      <w:r>
        <w:t xml:space="preserve">          </w:t>
      </w:r>
    </w:p>
    <w:p w14:paraId="4577ACC8" w14:textId="6825B0F5" w:rsidR="005908C7" w:rsidRDefault="005908C7" w:rsidP="000E49EE">
      <w:pPr>
        <w:tabs>
          <w:tab w:val="left" w:pos="4683"/>
        </w:tabs>
        <w:ind w:left="567" w:right="567"/>
      </w:pPr>
      <w:r>
        <w:t xml:space="preserve">                                                         </w:t>
      </w:r>
      <w:r w:rsidR="006D7CDE">
        <w:t xml:space="preserve">  </w:t>
      </w:r>
      <w:r>
        <w:t xml:space="preserve">           </w:t>
      </w:r>
      <w:r>
        <w:rPr>
          <w:noProof/>
        </w:rPr>
        <w:drawing>
          <wp:inline distT="0" distB="0" distL="0" distR="0" wp14:anchorId="1DAA3D2A" wp14:editId="26F92DBB">
            <wp:extent cx="2571628" cy="1345819"/>
            <wp:effectExtent l="0" t="0" r="635" b="698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5373" cy="1358245"/>
                    </a:xfrm>
                    <a:prstGeom prst="rect">
                      <a:avLst/>
                    </a:prstGeom>
                    <a:noFill/>
                  </pic:spPr>
                </pic:pic>
              </a:graphicData>
            </a:graphic>
          </wp:inline>
        </w:drawing>
      </w:r>
    </w:p>
    <w:p w14:paraId="1D54C5AF" w14:textId="19D835E4" w:rsidR="006D7CDE" w:rsidRDefault="006D7CDE" w:rsidP="000E49EE">
      <w:pPr>
        <w:tabs>
          <w:tab w:val="left" w:pos="4683"/>
        </w:tabs>
        <w:ind w:left="567" w:right="567"/>
      </w:pPr>
    </w:p>
    <w:p w14:paraId="16982B12" w14:textId="7873F387" w:rsidR="006D7CDE" w:rsidRDefault="006D7CDE" w:rsidP="000E49EE">
      <w:pPr>
        <w:tabs>
          <w:tab w:val="left" w:pos="4683"/>
        </w:tabs>
        <w:ind w:left="567" w:right="567"/>
      </w:pPr>
    </w:p>
    <w:p w14:paraId="13527CB4" w14:textId="77777777" w:rsidR="0065027B" w:rsidRDefault="0065027B" w:rsidP="006F477F">
      <w:pPr>
        <w:tabs>
          <w:tab w:val="left" w:pos="4683"/>
        </w:tabs>
        <w:ind w:left="567" w:right="567"/>
        <w:jc w:val="both"/>
      </w:pPr>
    </w:p>
    <w:p w14:paraId="2EE6F0DA" w14:textId="1A2DC16A" w:rsidR="00E853DE" w:rsidRPr="000E49EE" w:rsidRDefault="006D7CDE" w:rsidP="006F477F">
      <w:pPr>
        <w:tabs>
          <w:tab w:val="left" w:pos="4683"/>
        </w:tabs>
        <w:ind w:left="567" w:right="567"/>
        <w:jc w:val="both"/>
        <w:rPr>
          <w:rFonts w:ascii="Arial" w:hAnsi="Arial" w:cs="Arial"/>
        </w:rPr>
      </w:pPr>
      <w:r>
        <w:t xml:space="preserve">                  </w:t>
      </w:r>
    </w:p>
    <w:p w14:paraId="66BD32D3" w14:textId="67D78D54" w:rsidR="000E49EE" w:rsidRDefault="000E49EE" w:rsidP="006F477F">
      <w:pPr>
        <w:pStyle w:val="Corpsdetexte"/>
        <w:ind w:left="567" w:right="567"/>
        <w:jc w:val="both"/>
        <w:rPr>
          <w:rFonts w:ascii="Arial" w:hAnsi="Arial" w:cs="Arial"/>
        </w:rPr>
      </w:pPr>
      <w:r w:rsidRPr="00B10A7E">
        <w:rPr>
          <w:rFonts w:ascii="Arial" w:hAnsi="Arial" w:cs="Arial"/>
        </w:rPr>
        <w:t>Globalement, les inégalités femmes-hommes tendent à diminuer au sein de l’Union européenne, ma</w:t>
      </w:r>
      <w:r>
        <w:rPr>
          <w:rFonts w:ascii="Arial" w:hAnsi="Arial" w:cs="Arial"/>
        </w:rPr>
        <w:t>is sont loin d’avoir disparu</w:t>
      </w:r>
      <w:r w:rsidR="00F03583">
        <w:rPr>
          <w:rFonts w:ascii="Arial" w:hAnsi="Arial" w:cs="Arial"/>
        </w:rPr>
        <w:t>,</w:t>
      </w:r>
      <w:r>
        <w:rPr>
          <w:rFonts w:ascii="Arial" w:hAnsi="Arial" w:cs="Arial"/>
        </w:rPr>
        <w:t xml:space="preserve"> notamment s’agissant : </w:t>
      </w:r>
    </w:p>
    <w:p w14:paraId="79A0C3B4" w14:textId="2780C49B" w:rsidR="000E49EE" w:rsidRDefault="000E49EE" w:rsidP="006F477F">
      <w:pPr>
        <w:pStyle w:val="Corpsdetexte"/>
        <w:ind w:left="567" w:right="567"/>
        <w:jc w:val="both"/>
        <w:rPr>
          <w:rFonts w:ascii="Arial" w:hAnsi="Arial" w:cs="Arial"/>
        </w:rPr>
      </w:pPr>
    </w:p>
    <w:p w14:paraId="21613D96" w14:textId="77777777" w:rsidR="000E49EE" w:rsidRPr="00B10A7E" w:rsidRDefault="000E49EE" w:rsidP="006F477F">
      <w:pPr>
        <w:pStyle w:val="Paragraphedeliste"/>
        <w:numPr>
          <w:ilvl w:val="0"/>
          <w:numId w:val="9"/>
        </w:numPr>
        <w:tabs>
          <w:tab w:val="left" w:pos="4683"/>
        </w:tabs>
        <w:ind w:left="567" w:right="567"/>
        <w:jc w:val="both"/>
        <w:rPr>
          <w:rFonts w:ascii="Arial" w:hAnsi="Arial" w:cs="Arial"/>
        </w:rPr>
      </w:pPr>
      <w:proofErr w:type="gramStart"/>
      <w:r w:rsidRPr="00B10A7E">
        <w:rPr>
          <w:rFonts w:ascii="Arial" w:hAnsi="Arial" w:cs="Arial"/>
        </w:rPr>
        <w:t>des</w:t>
      </w:r>
      <w:proofErr w:type="gramEnd"/>
      <w:r w:rsidRPr="00B10A7E">
        <w:rPr>
          <w:rFonts w:ascii="Arial" w:hAnsi="Arial" w:cs="Arial"/>
        </w:rPr>
        <w:t xml:space="preserve"> écarts de salaire </w:t>
      </w:r>
    </w:p>
    <w:p w14:paraId="2A845805" w14:textId="77777777" w:rsidR="000E49EE" w:rsidRPr="00B10A7E" w:rsidRDefault="000E49EE" w:rsidP="006F477F">
      <w:pPr>
        <w:pStyle w:val="Paragraphedeliste"/>
        <w:numPr>
          <w:ilvl w:val="0"/>
          <w:numId w:val="9"/>
        </w:numPr>
        <w:tabs>
          <w:tab w:val="left" w:pos="4683"/>
        </w:tabs>
        <w:ind w:left="567" w:right="567"/>
        <w:jc w:val="both"/>
        <w:rPr>
          <w:rFonts w:ascii="Arial" w:hAnsi="Arial" w:cs="Arial"/>
        </w:rPr>
      </w:pPr>
      <w:proofErr w:type="gramStart"/>
      <w:r w:rsidRPr="00B10A7E">
        <w:rPr>
          <w:rFonts w:ascii="Arial" w:hAnsi="Arial" w:cs="Arial"/>
        </w:rPr>
        <w:t>du</w:t>
      </w:r>
      <w:proofErr w:type="gramEnd"/>
      <w:r w:rsidRPr="00B10A7E">
        <w:rPr>
          <w:rFonts w:ascii="Arial" w:hAnsi="Arial" w:cs="Arial"/>
        </w:rPr>
        <w:t xml:space="preserve"> taux d’emploi des femmes et des hommes </w:t>
      </w:r>
    </w:p>
    <w:p w14:paraId="323177F5" w14:textId="77777777" w:rsidR="000E49EE" w:rsidRPr="00B10A7E" w:rsidRDefault="000E49EE" w:rsidP="006F477F">
      <w:pPr>
        <w:pStyle w:val="Paragraphedeliste"/>
        <w:numPr>
          <w:ilvl w:val="0"/>
          <w:numId w:val="9"/>
        </w:numPr>
        <w:tabs>
          <w:tab w:val="left" w:pos="4683"/>
        </w:tabs>
        <w:ind w:left="567" w:right="567"/>
        <w:jc w:val="both"/>
        <w:rPr>
          <w:rFonts w:ascii="Arial" w:hAnsi="Arial" w:cs="Arial"/>
        </w:rPr>
      </w:pPr>
      <w:proofErr w:type="gramStart"/>
      <w:r w:rsidRPr="00B10A7E">
        <w:rPr>
          <w:rFonts w:ascii="Arial" w:hAnsi="Arial" w:cs="Arial"/>
        </w:rPr>
        <w:t>de</w:t>
      </w:r>
      <w:proofErr w:type="gramEnd"/>
      <w:r w:rsidRPr="00B10A7E">
        <w:rPr>
          <w:rFonts w:ascii="Arial" w:hAnsi="Arial" w:cs="Arial"/>
        </w:rPr>
        <w:t xml:space="preserve"> l’accès aux postes à responsabilité</w:t>
      </w:r>
    </w:p>
    <w:p w14:paraId="2ED3B810" w14:textId="0D28DE56" w:rsidR="000E49EE" w:rsidRDefault="000E49EE" w:rsidP="006F477F">
      <w:pPr>
        <w:pStyle w:val="Paragraphedeliste"/>
        <w:numPr>
          <w:ilvl w:val="0"/>
          <w:numId w:val="9"/>
        </w:numPr>
        <w:tabs>
          <w:tab w:val="left" w:pos="4683"/>
        </w:tabs>
        <w:ind w:left="567" w:right="567"/>
        <w:jc w:val="both"/>
        <w:rPr>
          <w:rFonts w:ascii="Arial" w:hAnsi="Arial" w:cs="Arial"/>
        </w:rPr>
      </w:pPr>
      <w:proofErr w:type="gramStart"/>
      <w:r w:rsidRPr="00B10A7E">
        <w:rPr>
          <w:rFonts w:ascii="Arial" w:hAnsi="Arial" w:cs="Arial"/>
        </w:rPr>
        <w:t>des</w:t>
      </w:r>
      <w:proofErr w:type="gramEnd"/>
      <w:r w:rsidRPr="00B10A7E">
        <w:rPr>
          <w:rFonts w:ascii="Arial" w:hAnsi="Arial" w:cs="Arial"/>
        </w:rPr>
        <w:t xml:space="preserve"> violences</w:t>
      </w:r>
    </w:p>
    <w:p w14:paraId="73E64149" w14:textId="715ECAA8" w:rsidR="000E49EE" w:rsidRDefault="000E49EE" w:rsidP="006F477F">
      <w:pPr>
        <w:tabs>
          <w:tab w:val="left" w:pos="4683"/>
        </w:tabs>
        <w:ind w:left="567" w:right="567"/>
        <w:jc w:val="both"/>
        <w:rPr>
          <w:rFonts w:ascii="Arial" w:hAnsi="Arial" w:cs="Arial"/>
        </w:rPr>
      </w:pPr>
    </w:p>
    <w:p w14:paraId="12033DA9" w14:textId="452B7641" w:rsidR="000E49EE" w:rsidRPr="000E49EE" w:rsidRDefault="000E49EE" w:rsidP="006F477F">
      <w:pPr>
        <w:pStyle w:val="Corpsdetexte"/>
        <w:ind w:left="567" w:right="567"/>
        <w:jc w:val="both"/>
        <w:rPr>
          <w:rFonts w:ascii="Arial" w:hAnsi="Arial" w:cs="Arial"/>
        </w:rPr>
      </w:pPr>
      <w:r w:rsidRPr="00B10A7E">
        <w:rPr>
          <w:rFonts w:ascii="Arial" w:hAnsi="Arial" w:cs="Arial"/>
        </w:rPr>
        <w:t>Aussi, l’égalité entre les hommes et les femmes reste l’un des objectifs de l’Union européenne</w:t>
      </w:r>
      <w:r w:rsidR="004D27E2">
        <w:rPr>
          <w:rFonts w:ascii="Arial" w:hAnsi="Arial" w:cs="Arial"/>
        </w:rPr>
        <w:t xml:space="preserve">. </w:t>
      </w:r>
    </w:p>
    <w:p w14:paraId="47A633F1" w14:textId="166DBF7F" w:rsidR="000E49EE" w:rsidRPr="00B10A7E" w:rsidRDefault="000E49EE" w:rsidP="006F477F">
      <w:pPr>
        <w:pStyle w:val="Corpsdetexte"/>
        <w:ind w:left="567" w:right="567"/>
        <w:jc w:val="both"/>
        <w:rPr>
          <w:rFonts w:ascii="Arial" w:hAnsi="Arial" w:cs="Arial"/>
          <w:b/>
        </w:rPr>
      </w:pPr>
      <w:r>
        <w:rPr>
          <w:rFonts w:ascii="Arial" w:hAnsi="Arial" w:cs="Arial"/>
          <w:b/>
        </w:rPr>
        <w:t xml:space="preserve">               </w:t>
      </w:r>
    </w:p>
    <w:p w14:paraId="00B130F4" w14:textId="2F646891" w:rsidR="00E853DE" w:rsidRDefault="000E49EE" w:rsidP="006F477F">
      <w:pPr>
        <w:pStyle w:val="Corpsdetexte"/>
        <w:ind w:right="567"/>
        <w:jc w:val="both"/>
        <w:rPr>
          <w:rFonts w:ascii="Arial" w:hAnsi="Arial" w:cs="Arial"/>
        </w:rPr>
      </w:pPr>
      <w:r>
        <w:rPr>
          <w:rFonts w:ascii="Arial" w:hAnsi="Arial" w:cs="Arial"/>
        </w:rPr>
        <w:t xml:space="preserve">         P</w:t>
      </w:r>
      <w:r w:rsidR="00B10A7E" w:rsidRPr="00B10A7E">
        <w:rPr>
          <w:rFonts w:ascii="Arial" w:hAnsi="Arial" w:cs="Arial"/>
        </w:rPr>
        <w:t>ar conséquent, ce principe</w:t>
      </w:r>
      <w:r w:rsidRPr="00B10A7E">
        <w:rPr>
          <w:rFonts w:ascii="Arial" w:hAnsi="Arial" w:cs="Arial"/>
          <w:spacing w:val="10"/>
        </w:rPr>
        <w:t xml:space="preserve"> </w:t>
      </w:r>
      <w:r w:rsidRPr="00B10A7E">
        <w:rPr>
          <w:rFonts w:ascii="Arial" w:hAnsi="Arial" w:cs="Arial"/>
        </w:rPr>
        <w:t>doit</w:t>
      </w:r>
      <w:r w:rsidRPr="00B10A7E">
        <w:rPr>
          <w:rFonts w:ascii="Arial" w:hAnsi="Arial" w:cs="Arial"/>
          <w:spacing w:val="9"/>
        </w:rPr>
        <w:t xml:space="preserve"> </w:t>
      </w:r>
      <w:r w:rsidRPr="00B10A7E">
        <w:rPr>
          <w:rFonts w:ascii="Arial" w:hAnsi="Arial" w:cs="Arial"/>
        </w:rPr>
        <w:t>être</w:t>
      </w:r>
      <w:r w:rsidRPr="00B10A7E">
        <w:rPr>
          <w:rFonts w:ascii="Arial" w:hAnsi="Arial" w:cs="Arial"/>
          <w:spacing w:val="9"/>
        </w:rPr>
        <w:t xml:space="preserve"> </w:t>
      </w:r>
      <w:r w:rsidRPr="00B10A7E">
        <w:rPr>
          <w:rFonts w:ascii="Arial" w:hAnsi="Arial" w:cs="Arial"/>
        </w:rPr>
        <w:t>pris</w:t>
      </w:r>
      <w:r w:rsidRPr="00B10A7E">
        <w:rPr>
          <w:rFonts w:ascii="Arial" w:hAnsi="Arial" w:cs="Arial"/>
          <w:spacing w:val="7"/>
        </w:rPr>
        <w:t xml:space="preserve"> </w:t>
      </w:r>
      <w:r w:rsidRPr="00B10A7E">
        <w:rPr>
          <w:rFonts w:ascii="Arial" w:hAnsi="Arial" w:cs="Arial"/>
        </w:rPr>
        <w:t>en</w:t>
      </w:r>
      <w:r w:rsidRPr="00B10A7E">
        <w:rPr>
          <w:rFonts w:ascii="Arial" w:hAnsi="Arial" w:cs="Arial"/>
          <w:spacing w:val="8"/>
        </w:rPr>
        <w:t xml:space="preserve"> </w:t>
      </w:r>
      <w:r w:rsidRPr="00B10A7E">
        <w:rPr>
          <w:rFonts w:ascii="Arial" w:hAnsi="Arial" w:cs="Arial"/>
        </w:rPr>
        <w:t>compte</w:t>
      </w:r>
      <w:r w:rsidRPr="00B10A7E">
        <w:rPr>
          <w:rFonts w:ascii="Arial" w:hAnsi="Arial" w:cs="Arial"/>
          <w:spacing w:val="9"/>
        </w:rPr>
        <w:t xml:space="preserve"> </w:t>
      </w:r>
      <w:r w:rsidR="00B10A7E" w:rsidRPr="00B10A7E">
        <w:rPr>
          <w:rFonts w:ascii="Arial" w:hAnsi="Arial" w:cs="Arial"/>
        </w:rPr>
        <w:t>dans la</w:t>
      </w:r>
      <w:r w:rsidRPr="00B10A7E">
        <w:rPr>
          <w:rFonts w:ascii="Arial" w:hAnsi="Arial" w:cs="Arial"/>
          <w:spacing w:val="-3"/>
        </w:rPr>
        <w:t xml:space="preserve"> </w:t>
      </w:r>
      <w:r w:rsidRPr="00B10A7E">
        <w:rPr>
          <w:rFonts w:ascii="Arial" w:hAnsi="Arial" w:cs="Arial"/>
        </w:rPr>
        <w:t>mise</w:t>
      </w:r>
      <w:r w:rsidRPr="00B10A7E">
        <w:rPr>
          <w:rFonts w:ascii="Arial" w:hAnsi="Arial" w:cs="Arial"/>
          <w:spacing w:val="-2"/>
        </w:rPr>
        <w:t xml:space="preserve"> </w:t>
      </w:r>
      <w:r w:rsidRPr="00B10A7E">
        <w:rPr>
          <w:rFonts w:ascii="Arial" w:hAnsi="Arial" w:cs="Arial"/>
        </w:rPr>
        <w:t>en</w:t>
      </w:r>
      <w:r w:rsidRPr="00B10A7E">
        <w:rPr>
          <w:rFonts w:ascii="Arial" w:hAnsi="Arial" w:cs="Arial"/>
          <w:spacing w:val="-1"/>
        </w:rPr>
        <w:t xml:space="preserve"> </w:t>
      </w:r>
      <w:r w:rsidRPr="00B10A7E">
        <w:rPr>
          <w:rFonts w:ascii="Arial" w:hAnsi="Arial" w:cs="Arial"/>
        </w:rPr>
        <w:t>œuvre</w:t>
      </w:r>
      <w:r w:rsidRPr="00B10A7E">
        <w:rPr>
          <w:rFonts w:ascii="Arial" w:hAnsi="Arial" w:cs="Arial"/>
          <w:spacing w:val="-1"/>
        </w:rPr>
        <w:t xml:space="preserve"> </w:t>
      </w:r>
      <w:r w:rsidRPr="00B10A7E">
        <w:rPr>
          <w:rFonts w:ascii="Arial" w:hAnsi="Arial" w:cs="Arial"/>
        </w:rPr>
        <w:t>des</w:t>
      </w:r>
      <w:r w:rsidRPr="00B10A7E">
        <w:rPr>
          <w:rFonts w:ascii="Arial" w:hAnsi="Arial" w:cs="Arial"/>
          <w:spacing w:val="-2"/>
        </w:rPr>
        <w:t xml:space="preserve"> </w:t>
      </w:r>
      <w:r w:rsidRPr="00B10A7E">
        <w:rPr>
          <w:rFonts w:ascii="Arial" w:hAnsi="Arial" w:cs="Arial"/>
        </w:rPr>
        <w:t>fonds</w:t>
      </w:r>
      <w:r w:rsidRPr="00B10A7E">
        <w:rPr>
          <w:rFonts w:ascii="Arial" w:hAnsi="Arial" w:cs="Arial"/>
          <w:spacing w:val="-3"/>
        </w:rPr>
        <w:t xml:space="preserve"> </w:t>
      </w:r>
      <w:r w:rsidRPr="00B10A7E">
        <w:rPr>
          <w:rFonts w:ascii="Arial" w:hAnsi="Arial" w:cs="Arial"/>
        </w:rPr>
        <w:t>européens.</w:t>
      </w:r>
    </w:p>
    <w:p w14:paraId="7F0FFA4A" w14:textId="2301D502" w:rsidR="00985440" w:rsidRDefault="00985440" w:rsidP="000E49EE">
      <w:pPr>
        <w:pStyle w:val="Corpsdetexte"/>
        <w:ind w:right="567"/>
        <w:rPr>
          <w:rFonts w:ascii="Arial" w:hAnsi="Arial" w:cs="Arial"/>
        </w:rPr>
      </w:pPr>
    </w:p>
    <w:p w14:paraId="18556567" w14:textId="3A0C4B0F" w:rsidR="00985440" w:rsidRDefault="00985440" w:rsidP="000E49EE">
      <w:pPr>
        <w:pStyle w:val="Corpsdetexte"/>
        <w:ind w:right="567"/>
        <w:rPr>
          <w:rFonts w:ascii="Arial" w:hAnsi="Arial" w:cs="Arial"/>
        </w:rPr>
      </w:pPr>
    </w:p>
    <w:p w14:paraId="04A843C3" w14:textId="77777777" w:rsidR="004D27E2" w:rsidRDefault="004D27E2" w:rsidP="000E49EE">
      <w:pPr>
        <w:pStyle w:val="Corpsdetexte"/>
        <w:ind w:right="567"/>
        <w:rPr>
          <w:rFonts w:ascii="Arial" w:hAnsi="Arial" w:cs="Arial"/>
        </w:rPr>
      </w:pPr>
    </w:p>
    <w:p w14:paraId="75DFB079" w14:textId="74AF39B7" w:rsidR="000E49EE" w:rsidRDefault="000E49EE" w:rsidP="004D27E2">
      <w:pPr>
        <w:pStyle w:val="Corpsdetexte"/>
        <w:ind w:left="567" w:right="567"/>
        <w:jc w:val="both"/>
        <w:rPr>
          <w:rFonts w:ascii="Arial" w:hAnsi="Arial" w:cs="Arial"/>
        </w:rPr>
      </w:pPr>
    </w:p>
    <w:p w14:paraId="7678AAAF" w14:textId="77777777" w:rsidR="00B31233" w:rsidRDefault="00B31233" w:rsidP="004D27E2">
      <w:pPr>
        <w:pStyle w:val="Corpsdetexte"/>
        <w:pBdr>
          <w:top w:val="single" w:sz="4" w:space="1" w:color="auto"/>
        </w:pBdr>
        <w:ind w:left="567" w:right="567"/>
        <w:jc w:val="both"/>
        <w:rPr>
          <w:rFonts w:ascii="Arial" w:hAnsi="Arial" w:cs="Arial"/>
        </w:rPr>
      </w:pPr>
    </w:p>
    <w:p w14:paraId="0E38EF1E" w14:textId="5A8C1660" w:rsidR="00B31233" w:rsidRPr="000E49EE" w:rsidRDefault="00B31233" w:rsidP="004D27E2">
      <w:pPr>
        <w:pStyle w:val="Corpsdetexte"/>
        <w:ind w:left="567" w:right="567"/>
        <w:jc w:val="both"/>
        <w:rPr>
          <w:rFonts w:ascii="Arial" w:hAnsi="Arial" w:cs="Arial"/>
          <w:i/>
          <w:iCs/>
        </w:rPr>
      </w:pPr>
      <w:r w:rsidRPr="000E49EE">
        <w:rPr>
          <w:rFonts w:ascii="Arial" w:hAnsi="Arial" w:cs="Arial"/>
          <w:i/>
          <w:iCs/>
        </w:rPr>
        <w:t xml:space="preserve">Article 9 </w:t>
      </w:r>
      <w:r>
        <w:rPr>
          <w:rFonts w:ascii="Arial" w:hAnsi="Arial" w:cs="Arial"/>
          <w:i/>
          <w:iCs/>
        </w:rPr>
        <w:t xml:space="preserve">du </w:t>
      </w:r>
      <w:r w:rsidR="001413EA">
        <w:rPr>
          <w:rFonts w:ascii="Arial" w:hAnsi="Arial" w:cs="Arial"/>
          <w:i/>
          <w:iCs/>
        </w:rPr>
        <w:t>règlement</w:t>
      </w:r>
      <w:r w:rsidRPr="000E49EE">
        <w:rPr>
          <w:rFonts w:ascii="Arial" w:hAnsi="Arial" w:cs="Arial"/>
          <w:i/>
          <w:iCs/>
        </w:rPr>
        <w:t xml:space="preserve"> (UE) 2021/1060</w:t>
      </w:r>
      <w:r>
        <w:rPr>
          <w:rFonts w:ascii="Arial" w:hAnsi="Arial" w:cs="Arial"/>
          <w:i/>
          <w:iCs/>
        </w:rPr>
        <w:t xml:space="preserve"> du parlement européen et du conseil </w:t>
      </w:r>
      <w:r w:rsidRPr="000E49EE">
        <w:rPr>
          <w:rFonts w:ascii="Arial" w:hAnsi="Arial" w:cs="Arial"/>
          <w:i/>
          <w:iCs/>
        </w:rPr>
        <w:t>du 24 juin 2021</w:t>
      </w:r>
      <w:r>
        <w:rPr>
          <w:rFonts w:ascii="Arial" w:hAnsi="Arial" w:cs="Arial"/>
          <w:i/>
          <w:iCs/>
        </w:rPr>
        <w:t xml:space="preserve"> </w:t>
      </w:r>
      <w:r w:rsidRPr="000E49EE">
        <w:rPr>
          <w:rFonts w:ascii="Arial" w:hAnsi="Arial" w:cs="Arial"/>
          <w:i/>
          <w:iCs/>
        </w:rPr>
        <w:t>portant dispositions communes relatives au</w:t>
      </w:r>
      <w:r>
        <w:rPr>
          <w:rFonts w:ascii="Arial" w:hAnsi="Arial" w:cs="Arial"/>
          <w:i/>
          <w:iCs/>
        </w:rPr>
        <w:t>x fonds</w:t>
      </w:r>
      <w:r w:rsidRPr="000E49EE">
        <w:rPr>
          <w:rFonts w:ascii="Arial" w:hAnsi="Arial" w:cs="Arial"/>
          <w:i/>
          <w:iCs/>
        </w:rPr>
        <w:t xml:space="preserve"> européen</w:t>
      </w:r>
      <w:r>
        <w:rPr>
          <w:rFonts w:ascii="Arial" w:hAnsi="Arial" w:cs="Arial"/>
          <w:i/>
          <w:iCs/>
        </w:rPr>
        <w:t xml:space="preserve">s : </w:t>
      </w:r>
    </w:p>
    <w:p w14:paraId="01460C1C" w14:textId="77777777" w:rsidR="0065027B" w:rsidRDefault="0065027B" w:rsidP="004D27E2">
      <w:pPr>
        <w:pStyle w:val="Corpsdetexte"/>
        <w:ind w:left="567" w:right="567"/>
        <w:jc w:val="both"/>
        <w:rPr>
          <w:rFonts w:ascii="Arial" w:hAnsi="Arial" w:cs="Arial"/>
        </w:rPr>
      </w:pPr>
    </w:p>
    <w:p w14:paraId="204196A0" w14:textId="12391418" w:rsidR="000E49EE" w:rsidRPr="000E49EE" w:rsidRDefault="000E49EE" w:rsidP="004D27E2">
      <w:pPr>
        <w:pStyle w:val="Corpsdetexte"/>
        <w:ind w:left="567" w:right="567"/>
        <w:jc w:val="both"/>
        <w:rPr>
          <w:rFonts w:ascii="Arial" w:hAnsi="Arial" w:cs="Arial"/>
          <w:i/>
          <w:iCs/>
        </w:rPr>
      </w:pPr>
      <w:r w:rsidRPr="000E49EE">
        <w:rPr>
          <w:rFonts w:ascii="Arial" w:hAnsi="Arial" w:cs="Arial"/>
          <w:i/>
          <w:iCs/>
        </w:rPr>
        <w:t xml:space="preserve">              </w:t>
      </w:r>
    </w:p>
    <w:p w14:paraId="177A89E8" w14:textId="058D3CB8" w:rsidR="000E49EE" w:rsidRPr="000E49EE" w:rsidRDefault="000E49EE" w:rsidP="004D27E2">
      <w:pPr>
        <w:pStyle w:val="Corpsdetexte"/>
        <w:ind w:left="567" w:right="567"/>
        <w:jc w:val="both"/>
        <w:rPr>
          <w:rFonts w:ascii="Arial" w:hAnsi="Arial" w:cs="Arial"/>
          <w:i/>
          <w:iCs/>
        </w:rPr>
      </w:pPr>
      <w:r w:rsidRPr="000E49EE">
        <w:rPr>
          <w:rFonts w:ascii="Arial" w:hAnsi="Arial" w:cs="Arial"/>
          <w:i/>
          <w:iCs/>
        </w:rPr>
        <w:t>« Les États membres et la Commission veillent à ce que l’égalité entre les hommes et les femmes, l’intégration des questions d’égalité entre les hommes et les femmes et l’intégration de la dimension de genre soient prises en compte et favorisées tout au long de l’élaboration, de la mise en œuvre, du suivi et de l’évaluation des programmes ainsi que lors de l’établissement de rapports à leur sujet »</w:t>
      </w:r>
    </w:p>
    <w:p w14:paraId="25AEA1AA" w14:textId="377CCEF3" w:rsidR="000E49EE" w:rsidRDefault="000E49EE" w:rsidP="00985440">
      <w:pPr>
        <w:pStyle w:val="Corpsdetexte"/>
        <w:pBdr>
          <w:bottom w:val="single" w:sz="4" w:space="1" w:color="auto"/>
        </w:pBdr>
        <w:ind w:left="567" w:right="567"/>
        <w:rPr>
          <w:rFonts w:ascii="Arial" w:hAnsi="Arial" w:cs="Arial"/>
        </w:rPr>
      </w:pPr>
    </w:p>
    <w:p w14:paraId="4A1C1219" w14:textId="77777777" w:rsidR="000E49EE" w:rsidRPr="00B10A7E" w:rsidRDefault="000E49EE" w:rsidP="000E49EE">
      <w:pPr>
        <w:pStyle w:val="Corpsdetexte"/>
        <w:ind w:left="567" w:right="567"/>
        <w:rPr>
          <w:rFonts w:ascii="Arial" w:hAnsi="Arial" w:cs="Arial"/>
        </w:rPr>
      </w:pPr>
    </w:p>
    <w:p w14:paraId="28AFBD09" w14:textId="77777777" w:rsidR="00E853DE" w:rsidRPr="00B10A7E" w:rsidRDefault="00E853DE" w:rsidP="000E49EE">
      <w:pPr>
        <w:pStyle w:val="Corpsdetexte"/>
        <w:ind w:left="567" w:right="567"/>
        <w:rPr>
          <w:rFonts w:ascii="Arial" w:hAnsi="Arial" w:cs="Arial"/>
        </w:rPr>
      </w:pPr>
    </w:p>
    <w:p w14:paraId="3AE062EB" w14:textId="4D29B912" w:rsidR="00E853DE" w:rsidRDefault="00E853DE" w:rsidP="000E49EE">
      <w:pPr>
        <w:pStyle w:val="Corpsdetexte"/>
        <w:ind w:left="567" w:right="567"/>
        <w:rPr>
          <w:rFonts w:ascii="Arial" w:hAnsi="Arial" w:cs="Arial"/>
        </w:rPr>
      </w:pPr>
    </w:p>
    <w:p w14:paraId="54ADB816" w14:textId="77777777" w:rsidR="000E49EE" w:rsidRDefault="000E49EE" w:rsidP="000E49EE">
      <w:pPr>
        <w:pStyle w:val="Corpsdetexte"/>
        <w:ind w:left="567" w:right="567"/>
        <w:rPr>
          <w:sz w:val="10"/>
        </w:rPr>
      </w:pPr>
    </w:p>
    <w:p w14:paraId="7734EB7F" w14:textId="77777777" w:rsidR="00E853DE" w:rsidRDefault="000E49EE" w:rsidP="000E49EE">
      <w:pPr>
        <w:ind w:left="567" w:right="567"/>
        <w:rPr>
          <w:sz w:val="10"/>
        </w:rPr>
      </w:pPr>
      <w:r>
        <w:rPr>
          <w:sz w:val="10"/>
        </w:rPr>
        <w:t xml:space="preserve">      </w:t>
      </w:r>
    </w:p>
    <w:p w14:paraId="322F9203" w14:textId="77777777" w:rsidR="000E49EE" w:rsidRDefault="000E49EE" w:rsidP="000E49EE">
      <w:pPr>
        <w:ind w:left="567" w:right="567"/>
        <w:rPr>
          <w:sz w:val="10"/>
        </w:rPr>
      </w:pPr>
    </w:p>
    <w:p w14:paraId="59DE77BF" w14:textId="77777777" w:rsidR="000E49EE" w:rsidRDefault="000E49EE" w:rsidP="000E49EE">
      <w:pPr>
        <w:ind w:left="567" w:right="567"/>
        <w:rPr>
          <w:sz w:val="10"/>
        </w:rPr>
      </w:pPr>
    </w:p>
    <w:p w14:paraId="4D3FB480" w14:textId="2B265412" w:rsidR="000E49EE" w:rsidRDefault="000E49EE" w:rsidP="000E49EE">
      <w:pPr>
        <w:ind w:left="567" w:right="567"/>
        <w:rPr>
          <w:sz w:val="10"/>
        </w:rPr>
        <w:sectPr w:rsidR="000E49EE">
          <w:pgSz w:w="11910" w:h="16840"/>
          <w:pgMar w:top="1380" w:right="380" w:bottom="1100" w:left="380" w:header="0" w:footer="836" w:gutter="0"/>
          <w:cols w:space="720"/>
        </w:sectPr>
      </w:pPr>
      <w:r>
        <w:rPr>
          <w:sz w:val="10"/>
        </w:rPr>
        <w:t xml:space="preserve">   </w:t>
      </w:r>
    </w:p>
    <w:p w14:paraId="0B41B3AD" w14:textId="77777777" w:rsidR="00E853DE" w:rsidRDefault="00E853DE" w:rsidP="008F0783">
      <w:pPr>
        <w:pStyle w:val="Corpsdetexte"/>
        <w:ind w:right="567"/>
        <w:rPr>
          <w:sz w:val="20"/>
        </w:rPr>
      </w:pPr>
    </w:p>
    <w:p w14:paraId="7296A54C" w14:textId="77777777" w:rsidR="00E853DE" w:rsidRPr="001413EA" w:rsidRDefault="00E853DE" w:rsidP="000E49EE">
      <w:pPr>
        <w:pStyle w:val="Corpsdetexte"/>
        <w:ind w:left="567" w:right="567"/>
        <w:rPr>
          <w:rFonts w:ascii="Arial" w:hAnsi="Arial" w:cs="Arial"/>
          <w:sz w:val="26"/>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E853DE" w:rsidRPr="001413EA" w14:paraId="3A36C29E" w14:textId="77777777" w:rsidTr="00344725">
        <w:trPr>
          <w:trHeight w:val="537"/>
        </w:trPr>
        <w:tc>
          <w:tcPr>
            <w:tcW w:w="4532" w:type="dxa"/>
            <w:shd w:val="clear" w:color="auto" w:fill="31849B" w:themeFill="accent5" w:themeFillShade="BF"/>
          </w:tcPr>
          <w:p w14:paraId="18505052" w14:textId="77777777" w:rsidR="00E853DE" w:rsidRPr="001413EA" w:rsidRDefault="00000000" w:rsidP="006F477F">
            <w:pPr>
              <w:pStyle w:val="TableParagraph"/>
              <w:spacing w:line="268" w:lineRule="exact"/>
              <w:ind w:left="567" w:right="567"/>
              <w:jc w:val="center"/>
              <w:rPr>
                <w:rFonts w:ascii="Arial" w:hAnsi="Arial" w:cs="Arial"/>
                <w:b/>
              </w:rPr>
            </w:pPr>
            <w:r w:rsidRPr="001413EA">
              <w:rPr>
                <w:rFonts w:ascii="Arial" w:hAnsi="Arial" w:cs="Arial"/>
                <w:b/>
                <w:color w:val="FFFFFF"/>
              </w:rPr>
              <w:t>Exemples</w:t>
            </w:r>
            <w:r w:rsidRPr="001413EA">
              <w:rPr>
                <w:rFonts w:ascii="Arial" w:hAnsi="Arial" w:cs="Arial"/>
                <w:b/>
                <w:color w:val="FFFFFF"/>
                <w:spacing w:val="-2"/>
              </w:rPr>
              <w:t xml:space="preserve"> </w:t>
            </w:r>
            <w:r w:rsidRPr="001413EA">
              <w:rPr>
                <w:rFonts w:ascii="Arial" w:hAnsi="Arial" w:cs="Arial"/>
                <w:b/>
                <w:color w:val="FFFFFF"/>
              </w:rPr>
              <w:t>de</w:t>
            </w:r>
            <w:r w:rsidRPr="001413EA">
              <w:rPr>
                <w:rFonts w:ascii="Arial" w:hAnsi="Arial" w:cs="Arial"/>
                <w:b/>
                <w:color w:val="FFFFFF"/>
                <w:spacing w:val="-5"/>
              </w:rPr>
              <w:t xml:space="preserve"> </w:t>
            </w:r>
            <w:r w:rsidRPr="001413EA">
              <w:rPr>
                <w:rFonts w:ascii="Arial" w:hAnsi="Arial" w:cs="Arial"/>
                <w:b/>
                <w:color w:val="FFFFFF"/>
              </w:rPr>
              <w:t>contribution</w:t>
            </w:r>
            <w:r w:rsidRPr="001413EA">
              <w:rPr>
                <w:rFonts w:ascii="Arial" w:hAnsi="Arial" w:cs="Arial"/>
                <w:b/>
                <w:color w:val="FFFFFF"/>
                <w:spacing w:val="-5"/>
              </w:rPr>
              <w:t xml:space="preserve"> </w:t>
            </w:r>
            <w:r w:rsidRPr="001413EA">
              <w:rPr>
                <w:rFonts w:ascii="Arial" w:hAnsi="Arial" w:cs="Arial"/>
                <w:b/>
                <w:color w:val="FFFFFF"/>
              </w:rPr>
              <w:t>directes</w:t>
            </w:r>
          </w:p>
        </w:tc>
        <w:tc>
          <w:tcPr>
            <w:tcW w:w="4532" w:type="dxa"/>
            <w:shd w:val="clear" w:color="auto" w:fill="31849B" w:themeFill="accent5" w:themeFillShade="BF"/>
          </w:tcPr>
          <w:p w14:paraId="5C260911" w14:textId="77777777" w:rsidR="00E853DE" w:rsidRPr="001413EA" w:rsidRDefault="00000000" w:rsidP="006F477F">
            <w:pPr>
              <w:pStyle w:val="TableParagraph"/>
              <w:spacing w:line="268" w:lineRule="exact"/>
              <w:ind w:left="567" w:right="567"/>
              <w:jc w:val="center"/>
              <w:rPr>
                <w:rFonts w:ascii="Arial" w:hAnsi="Arial" w:cs="Arial"/>
                <w:b/>
              </w:rPr>
            </w:pPr>
            <w:r w:rsidRPr="001413EA">
              <w:rPr>
                <w:rFonts w:ascii="Arial" w:hAnsi="Arial" w:cs="Arial"/>
                <w:b/>
                <w:color w:val="FFFFFF"/>
              </w:rPr>
              <w:t>Exemples</w:t>
            </w:r>
            <w:r w:rsidRPr="001413EA">
              <w:rPr>
                <w:rFonts w:ascii="Arial" w:hAnsi="Arial" w:cs="Arial"/>
                <w:b/>
                <w:color w:val="FFFFFF"/>
                <w:spacing w:val="-2"/>
              </w:rPr>
              <w:t xml:space="preserve"> </w:t>
            </w:r>
            <w:r w:rsidRPr="001413EA">
              <w:rPr>
                <w:rFonts w:ascii="Arial" w:hAnsi="Arial" w:cs="Arial"/>
                <w:b/>
                <w:color w:val="FFFFFF"/>
              </w:rPr>
              <w:t>de</w:t>
            </w:r>
            <w:r w:rsidRPr="001413EA">
              <w:rPr>
                <w:rFonts w:ascii="Arial" w:hAnsi="Arial" w:cs="Arial"/>
                <w:b/>
                <w:color w:val="FFFFFF"/>
                <w:spacing w:val="-5"/>
              </w:rPr>
              <w:t xml:space="preserve"> </w:t>
            </w:r>
            <w:r w:rsidRPr="001413EA">
              <w:rPr>
                <w:rFonts w:ascii="Arial" w:hAnsi="Arial" w:cs="Arial"/>
                <w:b/>
                <w:color w:val="FFFFFF"/>
              </w:rPr>
              <w:t>contributions</w:t>
            </w:r>
            <w:r w:rsidRPr="001413EA">
              <w:rPr>
                <w:rFonts w:ascii="Arial" w:hAnsi="Arial" w:cs="Arial"/>
                <w:b/>
                <w:color w:val="FFFFFF"/>
                <w:spacing w:val="-4"/>
              </w:rPr>
              <w:t xml:space="preserve"> </w:t>
            </w:r>
            <w:r w:rsidRPr="001413EA">
              <w:rPr>
                <w:rFonts w:ascii="Arial" w:hAnsi="Arial" w:cs="Arial"/>
                <w:b/>
                <w:color w:val="FFFFFF"/>
              </w:rPr>
              <w:t>indirectes</w:t>
            </w:r>
          </w:p>
        </w:tc>
      </w:tr>
      <w:tr w:rsidR="00E853DE" w:rsidRPr="001413EA" w14:paraId="41B96C4A" w14:textId="77777777" w:rsidTr="00292FF9">
        <w:trPr>
          <w:trHeight w:val="1537"/>
        </w:trPr>
        <w:tc>
          <w:tcPr>
            <w:tcW w:w="4532" w:type="dxa"/>
          </w:tcPr>
          <w:p w14:paraId="61D50163" w14:textId="77777777" w:rsidR="00E853DE" w:rsidRPr="001413EA" w:rsidRDefault="00E853DE" w:rsidP="005415F4">
            <w:pPr>
              <w:pStyle w:val="TableParagraph"/>
              <w:ind w:left="567" w:right="567"/>
              <w:jc w:val="center"/>
              <w:rPr>
                <w:rFonts w:ascii="Arial" w:hAnsi="Arial" w:cs="Arial"/>
                <w:sz w:val="21"/>
              </w:rPr>
            </w:pPr>
          </w:p>
          <w:p w14:paraId="43A31293" w14:textId="453A62E8" w:rsidR="00E853DE" w:rsidRPr="001413EA" w:rsidRDefault="005415F4" w:rsidP="005415F4">
            <w:pPr>
              <w:pStyle w:val="TableParagraph"/>
              <w:ind w:left="567" w:right="567"/>
              <w:jc w:val="center"/>
              <w:rPr>
                <w:rFonts w:ascii="Arial" w:hAnsi="Arial" w:cs="Arial"/>
                <w:b/>
              </w:rPr>
            </w:pPr>
            <w:r w:rsidRPr="001413EA">
              <w:rPr>
                <w:rFonts w:ascii="Arial" w:hAnsi="Arial" w:cs="Arial"/>
                <w:b/>
              </w:rPr>
              <w:t>L’égalité</w:t>
            </w:r>
            <w:r w:rsidRPr="001413EA">
              <w:rPr>
                <w:rFonts w:ascii="Arial" w:hAnsi="Arial" w:cs="Arial"/>
                <w:b/>
                <w:spacing w:val="-3"/>
              </w:rPr>
              <w:t xml:space="preserve"> </w:t>
            </w:r>
            <w:r w:rsidRPr="001413EA">
              <w:rPr>
                <w:rFonts w:ascii="Arial" w:hAnsi="Arial" w:cs="Arial"/>
                <w:b/>
              </w:rPr>
              <w:t>femmes-hommes</w:t>
            </w:r>
          </w:p>
          <w:p w14:paraId="620C628C" w14:textId="59F59FC5" w:rsidR="00E853DE" w:rsidRPr="001413EA" w:rsidRDefault="00000000" w:rsidP="005415F4">
            <w:pPr>
              <w:pStyle w:val="TableParagraph"/>
              <w:ind w:left="567" w:right="567"/>
              <w:jc w:val="center"/>
              <w:rPr>
                <w:rFonts w:ascii="Arial" w:hAnsi="Arial" w:cs="Arial"/>
                <w:b/>
              </w:rPr>
            </w:pPr>
            <w:proofErr w:type="gramStart"/>
            <w:r w:rsidRPr="001413EA">
              <w:rPr>
                <w:rFonts w:ascii="Arial" w:hAnsi="Arial" w:cs="Arial"/>
                <w:b/>
              </w:rPr>
              <w:t>est</w:t>
            </w:r>
            <w:proofErr w:type="gramEnd"/>
            <w:r w:rsidRPr="001413EA">
              <w:rPr>
                <w:rFonts w:ascii="Arial" w:hAnsi="Arial" w:cs="Arial"/>
                <w:b/>
                <w:spacing w:val="-2"/>
              </w:rPr>
              <w:t xml:space="preserve"> </w:t>
            </w:r>
            <w:r w:rsidRPr="001413EA">
              <w:rPr>
                <w:rFonts w:ascii="Arial" w:hAnsi="Arial" w:cs="Arial"/>
                <w:b/>
              </w:rPr>
              <w:t>l’objet</w:t>
            </w:r>
            <w:r w:rsidRPr="001413EA">
              <w:rPr>
                <w:rFonts w:ascii="Arial" w:hAnsi="Arial" w:cs="Arial"/>
                <w:b/>
                <w:spacing w:val="-1"/>
              </w:rPr>
              <w:t xml:space="preserve"> </w:t>
            </w:r>
            <w:r w:rsidR="00EE114D" w:rsidRPr="001413EA">
              <w:rPr>
                <w:rFonts w:ascii="Arial" w:hAnsi="Arial" w:cs="Arial"/>
                <w:b/>
                <w:spacing w:val="-1"/>
              </w:rPr>
              <w:t xml:space="preserve">même </w:t>
            </w:r>
            <w:r w:rsidRPr="001413EA">
              <w:rPr>
                <w:rFonts w:ascii="Arial" w:hAnsi="Arial" w:cs="Arial"/>
                <w:b/>
              </w:rPr>
              <w:t>d</w:t>
            </w:r>
            <w:r w:rsidR="005415F4" w:rsidRPr="001413EA">
              <w:rPr>
                <w:rFonts w:ascii="Arial" w:hAnsi="Arial" w:cs="Arial"/>
                <w:b/>
              </w:rPr>
              <w:t>u</w:t>
            </w:r>
            <w:r w:rsidRPr="001413EA">
              <w:rPr>
                <w:rFonts w:ascii="Arial" w:hAnsi="Arial" w:cs="Arial"/>
                <w:b/>
                <w:spacing w:val="-2"/>
              </w:rPr>
              <w:t xml:space="preserve"> </w:t>
            </w:r>
            <w:r w:rsidRPr="001413EA">
              <w:rPr>
                <w:rFonts w:ascii="Arial" w:hAnsi="Arial" w:cs="Arial"/>
                <w:b/>
              </w:rPr>
              <w:t>projet</w:t>
            </w:r>
          </w:p>
        </w:tc>
        <w:tc>
          <w:tcPr>
            <w:tcW w:w="4532" w:type="dxa"/>
          </w:tcPr>
          <w:p w14:paraId="102D8A33" w14:textId="77777777" w:rsidR="00E853DE" w:rsidRPr="001413EA" w:rsidRDefault="00E853DE" w:rsidP="000E49EE">
            <w:pPr>
              <w:pStyle w:val="TableParagraph"/>
              <w:ind w:left="567" w:right="567"/>
              <w:rPr>
                <w:rFonts w:ascii="Arial" w:hAnsi="Arial" w:cs="Arial"/>
                <w:sz w:val="21"/>
              </w:rPr>
            </w:pPr>
          </w:p>
          <w:p w14:paraId="5A2F3A0D" w14:textId="0EEE254B" w:rsidR="00E853DE" w:rsidRPr="001413EA" w:rsidRDefault="00000000" w:rsidP="005415F4">
            <w:pPr>
              <w:pStyle w:val="TableParagraph"/>
              <w:ind w:left="567" w:right="567"/>
              <w:jc w:val="center"/>
              <w:rPr>
                <w:rFonts w:ascii="Arial" w:hAnsi="Arial" w:cs="Arial"/>
                <w:b/>
              </w:rPr>
            </w:pPr>
            <w:r w:rsidRPr="001413EA">
              <w:rPr>
                <w:rFonts w:ascii="Arial" w:hAnsi="Arial" w:cs="Arial"/>
                <w:b/>
              </w:rPr>
              <w:t>L’égalité femmes-hommes</w:t>
            </w:r>
            <w:r w:rsidR="005415F4" w:rsidRPr="001413EA">
              <w:rPr>
                <w:rFonts w:ascii="Arial" w:hAnsi="Arial" w:cs="Arial"/>
                <w:b/>
              </w:rPr>
              <w:t xml:space="preserve"> </w:t>
            </w:r>
            <w:r w:rsidRPr="001413EA">
              <w:rPr>
                <w:rFonts w:ascii="Arial" w:hAnsi="Arial" w:cs="Arial"/>
                <w:b/>
                <w:spacing w:val="-47"/>
              </w:rPr>
              <w:t xml:space="preserve"> </w:t>
            </w:r>
            <w:r w:rsidR="005415F4" w:rsidRPr="001413EA">
              <w:rPr>
                <w:rFonts w:ascii="Arial" w:hAnsi="Arial" w:cs="Arial"/>
                <w:b/>
                <w:spacing w:val="-47"/>
              </w:rPr>
              <w:t xml:space="preserve"> </w:t>
            </w:r>
            <w:r w:rsidRPr="001413EA">
              <w:rPr>
                <w:rFonts w:ascii="Arial" w:hAnsi="Arial" w:cs="Arial"/>
                <w:b/>
              </w:rPr>
              <w:t>n’es</w:t>
            </w:r>
            <w:r w:rsidR="00FA2A2E" w:rsidRPr="001413EA">
              <w:rPr>
                <w:rFonts w:ascii="Arial" w:hAnsi="Arial" w:cs="Arial"/>
                <w:b/>
              </w:rPr>
              <w:t>t pas spécifiquement poursuivi</w:t>
            </w:r>
            <w:r w:rsidR="005415F4" w:rsidRPr="001413EA">
              <w:rPr>
                <w:rFonts w:ascii="Arial" w:hAnsi="Arial" w:cs="Arial"/>
                <w:b/>
              </w:rPr>
              <w:t xml:space="preserve"> mais au moins une action</w:t>
            </w:r>
            <w:r w:rsidRPr="001413EA">
              <w:rPr>
                <w:rFonts w:ascii="Arial" w:hAnsi="Arial" w:cs="Arial"/>
                <w:b/>
              </w:rPr>
              <w:t xml:space="preserve"> y</w:t>
            </w:r>
            <w:r w:rsidRPr="001413EA">
              <w:rPr>
                <w:rFonts w:ascii="Arial" w:hAnsi="Arial" w:cs="Arial"/>
                <w:b/>
                <w:spacing w:val="1"/>
              </w:rPr>
              <w:t xml:space="preserve"> </w:t>
            </w:r>
            <w:r w:rsidR="005415F4" w:rsidRPr="001413EA">
              <w:rPr>
                <w:rFonts w:ascii="Arial" w:hAnsi="Arial" w:cs="Arial"/>
                <w:b/>
              </w:rPr>
              <w:t>c</w:t>
            </w:r>
            <w:r w:rsidRPr="001413EA">
              <w:rPr>
                <w:rFonts w:ascii="Arial" w:hAnsi="Arial" w:cs="Arial"/>
                <w:b/>
              </w:rPr>
              <w:t>oncourt</w:t>
            </w:r>
            <w:r w:rsidR="00EE114D" w:rsidRPr="001413EA">
              <w:rPr>
                <w:rFonts w:ascii="Arial" w:hAnsi="Arial" w:cs="Arial"/>
                <w:b/>
              </w:rPr>
              <w:t> :</w:t>
            </w:r>
          </w:p>
          <w:p w14:paraId="14F04924" w14:textId="77777777" w:rsidR="00FA2A2E" w:rsidRPr="001413EA" w:rsidRDefault="00FA2A2E" w:rsidP="005415F4">
            <w:pPr>
              <w:pStyle w:val="TableParagraph"/>
              <w:ind w:left="567" w:right="567"/>
              <w:jc w:val="center"/>
              <w:rPr>
                <w:rFonts w:ascii="Arial" w:hAnsi="Arial" w:cs="Arial"/>
                <w:b/>
              </w:rPr>
            </w:pPr>
          </w:p>
          <w:p w14:paraId="3E1B8B3D" w14:textId="6124AFEB" w:rsidR="00FA2A2E" w:rsidRPr="001413EA" w:rsidRDefault="00EE114D" w:rsidP="005415F4">
            <w:pPr>
              <w:pStyle w:val="TableParagraph"/>
              <w:ind w:left="567" w:right="567"/>
              <w:jc w:val="center"/>
              <w:rPr>
                <w:rFonts w:ascii="Arial" w:hAnsi="Arial" w:cs="Arial"/>
                <w:b/>
              </w:rPr>
            </w:pPr>
            <w:proofErr w:type="gramStart"/>
            <w:r w:rsidRPr="001413EA">
              <w:rPr>
                <w:rFonts w:ascii="Arial" w:hAnsi="Arial" w:cs="Arial"/>
                <w:b/>
              </w:rPr>
              <w:t>a</w:t>
            </w:r>
            <w:r w:rsidR="00FA2A2E" w:rsidRPr="001413EA">
              <w:rPr>
                <w:rFonts w:ascii="Arial" w:hAnsi="Arial" w:cs="Arial"/>
                <w:b/>
              </w:rPr>
              <w:t>u</w:t>
            </w:r>
            <w:proofErr w:type="gramEnd"/>
            <w:r w:rsidR="00FA2A2E" w:rsidRPr="001413EA">
              <w:rPr>
                <w:rFonts w:ascii="Arial" w:hAnsi="Arial" w:cs="Arial"/>
                <w:b/>
              </w:rPr>
              <w:t xml:space="preserve"> sein de la structure et/ou dans le cadre du projet</w:t>
            </w:r>
          </w:p>
        </w:tc>
      </w:tr>
      <w:tr w:rsidR="00E853DE" w:rsidRPr="001413EA" w14:paraId="0CA54E30" w14:textId="77777777" w:rsidTr="00292FF9">
        <w:trPr>
          <w:trHeight w:val="7520"/>
        </w:trPr>
        <w:tc>
          <w:tcPr>
            <w:tcW w:w="4532" w:type="dxa"/>
          </w:tcPr>
          <w:p w14:paraId="156A7442" w14:textId="49D3BDBD" w:rsidR="00E853DE" w:rsidRPr="001413EA" w:rsidRDefault="00E853DE" w:rsidP="009F063E">
            <w:pPr>
              <w:pStyle w:val="TableParagraph"/>
              <w:ind w:right="567"/>
              <w:rPr>
                <w:rFonts w:ascii="Arial" w:hAnsi="Arial" w:cs="Arial"/>
              </w:rPr>
            </w:pPr>
          </w:p>
          <w:p w14:paraId="5485A204" w14:textId="77777777" w:rsidR="00E853DE" w:rsidRPr="001413EA" w:rsidRDefault="00E853DE" w:rsidP="006F477F">
            <w:pPr>
              <w:pStyle w:val="TableParagraph"/>
              <w:ind w:right="567"/>
              <w:jc w:val="center"/>
              <w:rPr>
                <w:rFonts w:ascii="Arial" w:hAnsi="Arial" w:cs="Arial"/>
              </w:rPr>
            </w:pPr>
          </w:p>
          <w:p w14:paraId="25A5590F" w14:textId="772730BE" w:rsidR="00E853DE" w:rsidRPr="001413EA" w:rsidRDefault="006E146E" w:rsidP="009F063E">
            <w:pPr>
              <w:pStyle w:val="TableParagraph"/>
              <w:numPr>
                <w:ilvl w:val="0"/>
                <w:numId w:val="9"/>
              </w:numPr>
              <w:tabs>
                <w:tab w:val="left" w:pos="300"/>
              </w:tabs>
              <w:ind w:right="567"/>
              <w:jc w:val="both"/>
              <w:rPr>
                <w:rFonts w:ascii="Arial" w:hAnsi="Arial" w:cs="Arial"/>
              </w:rPr>
            </w:pPr>
            <w:r w:rsidRPr="001413EA">
              <w:rPr>
                <w:rFonts w:ascii="Arial" w:hAnsi="Arial" w:cs="Arial"/>
              </w:rPr>
              <w:t>L</w:t>
            </w:r>
            <w:r w:rsidR="002F3173" w:rsidRPr="001413EA">
              <w:rPr>
                <w:rFonts w:ascii="Arial" w:hAnsi="Arial" w:cs="Arial"/>
              </w:rPr>
              <w:t>a c</w:t>
            </w:r>
            <w:r w:rsidR="00C969DD" w:rsidRPr="001413EA">
              <w:rPr>
                <w:rFonts w:ascii="Arial" w:hAnsi="Arial" w:cs="Arial"/>
              </w:rPr>
              <w:t>ommunication</w:t>
            </w:r>
            <w:r w:rsidR="009F063E" w:rsidRPr="001413EA">
              <w:rPr>
                <w:rFonts w:ascii="Arial" w:hAnsi="Arial" w:cs="Arial"/>
              </w:rPr>
              <w:t xml:space="preserve"> et</w:t>
            </w:r>
            <w:r w:rsidR="00C969DD" w:rsidRPr="001413EA">
              <w:rPr>
                <w:rFonts w:ascii="Arial" w:hAnsi="Arial" w:cs="Arial"/>
                <w:spacing w:val="1"/>
              </w:rPr>
              <w:t xml:space="preserve"> </w:t>
            </w:r>
            <w:r w:rsidR="002F3173" w:rsidRPr="001413EA">
              <w:rPr>
                <w:rFonts w:ascii="Arial" w:hAnsi="Arial" w:cs="Arial"/>
                <w:spacing w:val="1"/>
              </w:rPr>
              <w:t xml:space="preserve">la </w:t>
            </w:r>
            <w:r w:rsidR="00C969DD" w:rsidRPr="001413EA">
              <w:rPr>
                <w:rFonts w:ascii="Arial" w:hAnsi="Arial" w:cs="Arial"/>
              </w:rPr>
              <w:t>promotion</w:t>
            </w:r>
            <w:r w:rsidR="00C969DD" w:rsidRPr="001413EA">
              <w:rPr>
                <w:rFonts w:ascii="Arial" w:hAnsi="Arial" w:cs="Arial"/>
                <w:spacing w:val="1"/>
              </w:rPr>
              <w:t xml:space="preserve"> </w:t>
            </w:r>
            <w:r w:rsidR="00C969DD" w:rsidRPr="001413EA">
              <w:rPr>
                <w:rFonts w:ascii="Arial" w:hAnsi="Arial" w:cs="Arial"/>
              </w:rPr>
              <w:t>d</w:t>
            </w:r>
            <w:r w:rsidR="009F063E" w:rsidRPr="001413EA">
              <w:rPr>
                <w:rFonts w:ascii="Arial" w:hAnsi="Arial" w:cs="Arial"/>
              </w:rPr>
              <w:t>u</w:t>
            </w:r>
            <w:r w:rsidR="00C969DD" w:rsidRPr="001413EA">
              <w:rPr>
                <w:rFonts w:ascii="Arial" w:hAnsi="Arial" w:cs="Arial"/>
                <w:spacing w:val="1"/>
              </w:rPr>
              <w:t xml:space="preserve"> </w:t>
            </w:r>
            <w:r w:rsidR="00C969DD" w:rsidRPr="001413EA">
              <w:rPr>
                <w:rFonts w:ascii="Arial" w:hAnsi="Arial" w:cs="Arial"/>
              </w:rPr>
              <w:t>projet</w:t>
            </w:r>
            <w:r w:rsidR="00C969DD" w:rsidRPr="001413EA">
              <w:rPr>
                <w:rFonts w:ascii="Arial" w:hAnsi="Arial" w:cs="Arial"/>
                <w:spacing w:val="1"/>
              </w:rPr>
              <w:t xml:space="preserve"> </w:t>
            </w:r>
            <w:r w:rsidR="00C969DD" w:rsidRPr="001413EA">
              <w:rPr>
                <w:rFonts w:ascii="Arial" w:hAnsi="Arial" w:cs="Arial"/>
              </w:rPr>
              <w:t>vise</w:t>
            </w:r>
            <w:r w:rsidR="009F063E" w:rsidRPr="001413EA">
              <w:rPr>
                <w:rFonts w:ascii="Arial" w:hAnsi="Arial" w:cs="Arial"/>
              </w:rPr>
              <w:t>nt</w:t>
            </w:r>
            <w:r w:rsidR="00C969DD" w:rsidRPr="001413EA">
              <w:rPr>
                <w:rFonts w:ascii="Arial" w:hAnsi="Arial" w:cs="Arial"/>
                <w:spacing w:val="1"/>
              </w:rPr>
              <w:t xml:space="preserve"> </w:t>
            </w:r>
            <w:r w:rsidR="00C969DD" w:rsidRPr="001413EA">
              <w:rPr>
                <w:rFonts w:ascii="Arial" w:hAnsi="Arial" w:cs="Arial"/>
              </w:rPr>
              <w:t>explicitement</w:t>
            </w:r>
            <w:r w:rsidR="002F3173" w:rsidRPr="001413EA">
              <w:rPr>
                <w:rFonts w:ascii="Arial" w:hAnsi="Arial" w:cs="Arial"/>
                <w:spacing w:val="1"/>
              </w:rPr>
              <w:t xml:space="preserve"> </w:t>
            </w:r>
            <w:r w:rsidR="00C969DD" w:rsidRPr="001413EA">
              <w:rPr>
                <w:rFonts w:ascii="Arial" w:hAnsi="Arial" w:cs="Arial"/>
              </w:rPr>
              <w:t>l’égalité</w:t>
            </w:r>
            <w:r w:rsidR="00C969DD" w:rsidRPr="001413EA">
              <w:rPr>
                <w:rFonts w:ascii="Arial" w:hAnsi="Arial" w:cs="Arial"/>
                <w:spacing w:val="1"/>
              </w:rPr>
              <w:t xml:space="preserve"> </w:t>
            </w:r>
            <w:r w:rsidR="00C969DD" w:rsidRPr="001413EA">
              <w:rPr>
                <w:rFonts w:ascii="Arial" w:hAnsi="Arial" w:cs="Arial"/>
              </w:rPr>
              <w:t>femmes-</w:t>
            </w:r>
            <w:r w:rsidR="00C969DD" w:rsidRPr="001413EA">
              <w:rPr>
                <w:rFonts w:ascii="Arial" w:hAnsi="Arial" w:cs="Arial"/>
                <w:spacing w:val="1"/>
              </w:rPr>
              <w:t xml:space="preserve"> </w:t>
            </w:r>
            <w:r w:rsidR="00C969DD" w:rsidRPr="001413EA">
              <w:rPr>
                <w:rFonts w:ascii="Arial" w:hAnsi="Arial" w:cs="Arial"/>
              </w:rPr>
              <w:t>hommes</w:t>
            </w:r>
          </w:p>
          <w:p w14:paraId="36C8ED4C" w14:textId="77777777" w:rsidR="009F063E" w:rsidRPr="001413EA" w:rsidRDefault="009F063E" w:rsidP="009F063E">
            <w:pPr>
              <w:pStyle w:val="TableParagraph"/>
              <w:ind w:left="567" w:right="567"/>
              <w:rPr>
                <w:rFonts w:ascii="Arial" w:hAnsi="Arial" w:cs="Arial"/>
              </w:rPr>
            </w:pPr>
          </w:p>
          <w:p w14:paraId="0683C9B3" w14:textId="11F2961F" w:rsidR="009F063E" w:rsidRPr="001413EA" w:rsidRDefault="009F063E" w:rsidP="009F063E">
            <w:pPr>
              <w:pStyle w:val="TableParagraph"/>
              <w:numPr>
                <w:ilvl w:val="0"/>
                <w:numId w:val="9"/>
              </w:numPr>
              <w:tabs>
                <w:tab w:val="left" w:pos="216"/>
              </w:tabs>
              <w:ind w:right="567"/>
              <w:rPr>
                <w:rFonts w:ascii="Arial" w:hAnsi="Arial" w:cs="Arial"/>
              </w:rPr>
            </w:pPr>
            <w:r w:rsidRPr="001413EA">
              <w:rPr>
                <w:rFonts w:ascii="Arial" w:hAnsi="Arial" w:cs="Arial"/>
              </w:rPr>
              <w:t>Forte</w:t>
            </w:r>
            <w:r w:rsidRPr="001413EA">
              <w:rPr>
                <w:rFonts w:ascii="Arial" w:hAnsi="Arial" w:cs="Arial"/>
                <w:spacing w:val="1"/>
              </w:rPr>
              <w:t xml:space="preserve"> participation </w:t>
            </w:r>
            <w:r w:rsidRPr="001413EA">
              <w:rPr>
                <w:rFonts w:ascii="Arial" w:hAnsi="Arial" w:cs="Arial"/>
              </w:rPr>
              <w:t>des</w:t>
            </w:r>
            <w:r w:rsidRPr="001413EA">
              <w:rPr>
                <w:rFonts w:ascii="Arial" w:hAnsi="Arial" w:cs="Arial"/>
                <w:spacing w:val="1"/>
              </w:rPr>
              <w:t xml:space="preserve"> </w:t>
            </w:r>
            <w:r w:rsidRPr="001413EA">
              <w:rPr>
                <w:rFonts w:ascii="Arial" w:hAnsi="Arial" w:cs="Arial"/>
              </w:rPr>
              <w:t>femmes</w:t>
            </w:r>
            <w:r w:rsidRPr="001413EA">
              <w:rPr>
                <w:rFonts w:ascii="Arial" w:hAnsi="Arial" w:cs="Arial"/>
                <w:spacing w:val="2"/>
              </w:rPr>
              <w:t xml:space="preserve"> </w:t>
            </w:r>
            <w:r w:rsidRPr="001413EA">
              <w:rPr>
                <w:rFonts w:ascii="Arial" w:hAnsi="Arial" w:cs="Arial"/>
              </w:rPr>
              <w:t>dans le</w:t>
            </w:r>
            <w:r w:rsidRPr="001413EA">
              <w:rPr>
                <w:rFonts w:ascii="Arial" w:hAnsi="Arial" w:cs="Arial"/>
                <w:spacing w:val="2"/>
              </w:rPr>
              <w:t xml:space="preserve"> </w:t>
            </w:r>
            <w:r w:rsidRPr="001413EA">
              <w:rPr>
                <w:rFonts w:ascii="Arial" w:hAnsi="Arial" w:cs="Arial"/>
              </w:rPr>
              <w:t>montage</w:t>
            </w:r>
            <w:r w:rsidRPr="001413EA">
              <w:rPr>
                <w:rFonts w:ascii="Arial" w:hAnsi="Arial" w:cs="Arial"/>
                <w:spacing w:val="-47"/>
              </w:rPr>
              <w:t xml:space="preserve">  </w:t>
            </w:r>
            <w:r w:rsidRPr="001413EA">
              <w:rPr>
                <w:rFonts w:ascii="Arial" w:hAnsi="Arial" w:cs="Arial"/>
              </w:rPr>
              <w:t xml:space="preserve"> du</w:t>
            </w:r>
            <w:r w:rsidRPr="001413EA">
              <w:rPr>
                <w:rFonts w:ascii="Arial" w:hAnsi="Arial" w:cs="Arial"/>
                <w:spacing w:val="-2"/>
              </w:rPr>
              <w:t xml:space="preserve"> </w:t>
            </w:r>
            <w:r w:rsidRPr="001413EA">
              <w:rPr>
                <w:rFonts w:ascii="Arial" w:hAnsi="Arial" w:cs="Arial"/>
              </w:rPr>
              <w:t>projet</w:t>
            </w:r>
          </w:p>
          <w:p w14:paraId="08DD9433" w14:textId="77777777" w:rsidR="009F063E" w:rsidRPr="001413EA" w:rsidRDefault="009F063E" w:rsidP="009F063E">
            <w:pPr>
              <w:pStyle w:val="Paragraphedeliste"/>
              <w:rPr>
                <w:rFonts w:ascii="Arial" w:hAnsi="Arial" w:cs="Arial"/>
              </w:rPr>
            </w:pPr>
          </w:p>
          <w:p w14:paraId="756885E5" w14:textId="3F58F5AE" w:rsidR="00E853DE" w:rsidRPr="001413EA" w:rsidRDefault="009F063E" w:rsidP="009F063E">
            <w:pPr>
              <w:pStyle w:val="TableParagraph"/>
              <w:numPr>
                <w:ilvl w:val="0"/>
                <w:numId w:val="9"/>
              </w:numPr>
              <w:tabs>
                <w:tab w:val="left" w:pos="216"/>
              </w:tabs>
              <w:ind w:right="567"/>
              <w:rPr>
                <w:rFonts w:ascii="Arial" w:hAnsi="Arial" w:cs="Arial"/>
              </w:rPr>
            </w:pPr>
            <w:r w:rsidRPr="001413EA">
              <w:rPr>
                <w:rFonts w:ascii="Arial" w:hAnsi="Arial" w:cs="Arial"/>
              </w:rPr>
              <w:t>Implication</w:t>
            </w:r>
            <w:r w:rsidRPr="001413EA">
              <w:rPr>
                <w:rFonts w:ascii="Arial" w:hAnsi="Arial" w:cs="Arial"/>
                <w:spacing w:val="48"/>
              </w:rPr>
              <w:t xml:space="preserve"> </w:t>
            </w:r>
            <w:r w:rsidRPr="001413EA">
              <w:rPr>
                <w:rFonts w:ascii="Arial" w:hAnsi="Arial" w:cs="Arial"/>
              </w:rPr>
              <w:t>des femmes dans des activités</w:t>
            </w:r>
            <w:r w:rsidR="00CB2576" w:rsidRPr="001413EA">
              <w:rPr>
                <w:rFonts w:ascii="Arial" w:hAnsi="Arial" w:cs="Arial"/>
              </w:rPr>
              <w:t xml:space="preserve"> traditionnellement</w:t>
            </w:r>
            <w:r w:rsidR="00CB2576">
              <w:rPr>
                <w:rFonts w:ascii="Arial" w:hAnsi="Arial" w:cs="Arial"/>
              </w:rPr>
              <w:t xml:space="preserve"> </w:t>
            </w:r>
            <w:r w:rsidRPr="001413EA">
              <w:rPr>
                <w:rFonts w:ascii="Arial" w:hAnsi="Arial" w:cs="Arial"/>
              </w:rPr>
              <w:t>réservées</w:t>
            </w:r>
            <w:r w:rsidRPr="001413EA">
              <w:rPr>
                <w:rFonts w:ascii="Arial" w:hAnsi="Arial" w:cs="Arial"/>
                <w:spacing w:val="-8"/>
              </w:rPr>
              <w:t xml:space="preserve"> </w:t>
            </w:r>
            <w:r w:rsidRPr="001413EA">
              <w:rPr>
                <w:rFonts w:ascii="Arial" w:hAnsi="Arial" w:cs="Arial"/>
              </w:rPr>
              <w:t>aux</w:t>
            </w:r>
            <w:r w:rsidRPr="001413EA">
              <w:rPr>
                <w:rFonts w:ascii="Arial" w:hAnsi="Arial" w:cs="Arial"/>
                <w:spacing w:val="-10"/>
              </w:rPr>
              <w:t xml:space="preserve"> </w:t>
            </w:r>
            <w:r w:rsidRPr="001413EA">
              <w:rPr>
                <w:rFonts w:ascii="Arial" w:hAnsi="Arial" w:cs="Arial"/>
              </w:rPr>
              <w:t>hommes</w:t>
            </w:r>
            <w:r w:rsidRPr="001413EA">
              <w:rPr>
                <w:rFonts w:ascii="Arial" w:hAnsi="Arial" w:cs="Arial"/>
                <w:spacing w:val="-8"/>
              </w:rPr>
              <w:t xml:space="preserve"> </w:t>
            </w:r>
          </w:p>
          <w:p w14:paraId="45E5AADC" w14:textId="77777777" w:rsidR="00E853DE" w:rsidRPr="001413EA" w:rsidRDefault="00E853DE" w:rsidP="000E49EE">
            <w:pPr>
              <w:pStyle w:val="TableParagraph"/>
              <w:ind w:left="567" w:right="567"/>
              <w:rPr>
                <w:rFonts w:ascii="Arial" w:hAnsi="Arial" w:cs="Arial"/>
              </w:rPr>
            </w:pPr>
          </w:p>
          <w:p w14:paraId="0F755CD3" w14:textId="77777777" w:rsidR="00E853DE" w:rsidRPr="001413EA" w:rsidRDefault="00E853DE" w:rsidP="009F063E">
            <w:pPr>
              <w:pStyle w:val="TableParagraph"/>
              <w:ind w:right="567"/>
              <w:rPr>
                <w:rFonts w:ascii="Arial" w:hAnsi="Arial" w:cs="Arial"/>
              </w:rPr>
            </w:pPr>
          </w:p>
          <w:p w14:paraId="794396D9" w14:textId="77777777" w:rsidR="00E853DE" w:rsidRPr="001413EA" w:rsidRDefault="00E853DE" w:rsidP="000E49EE">
            <w:pPr>
              <w:pStyle w:val="TableParagraph"/>
              <w:ind w:left="567" w:right="567"/>
              <w:rPr>
                <w:rFonts w:ascii="Arial" w:hAnsi="Arial" w:cs="Arial"/>
                <w:sz w:val="21"/>
              </w:rPr>
            </w:pPr>
          </w:p>
          <w:p w14:paraId="41D3C5A3" w14:textId="43EB2E47" w:rsidR="00E853DE" w:rsidRPr="001413EA" w:rsidRDefault="00E853DE" w:rsidP="000E49EE">
            <w:pPr>
              <w:pStyle w:val="TableParagraph"/>
              <w:ind w:left="567" w:right="567"/>
              <w:rPr>
                <w:rFonts w:ascii="Arial" w:hAnsi="Arial" w:cs="Arial"/>
              </w:rPr>
            </w:pPr>
          </w:p>
        </w:tc>
        <w:tc>
          <w:tcPr>
            <w:tcW w:w="4532" w:type="dxa"/>
          </w:tcPr>
          <w:p w14:paraId="67D73B1D" w14:textId="1B953052" w:rsidR="009F063E" w:rsidRPr="001413EA" w:rsidRDefault="009F063E" w:rsidP="009F063E">
            <w:pPr>
              <w:pStyle w:val="TableParagraph"/>
              <w:ind w:right="567"/>
              <w:rPr>
                <w:rFonts w:ascii="Arial" w:hAnsi="Arial" w:cs="Arial"/>
              </w:rPr>
            </w:pPr>
          </w:p>
          <w:p w14:paraId="421329FE" w14:textId="77777777" w:rsidR="00E853DE" w:rsidRPr="001413EA" w:rsidRDefault="00E853DE" w:rsidP="000E49EE">
            <w:pPr>
              <w:pStyle w:val="TableParagraph"/>
              <w:ind w:left="567" w:right="567"/>
              <w:rPr>
                <w:rFonts w:ascii="Arial" w:hAnsi="Arial" w:cs="Arial"/>
                <w:sz w:val="21"/>
              </w:rPr>
            </w:pPr>
          </w:p>
          <w:p w14:paraId="4EF55ABB" w14:textId="2A77E8D0" w:rsidR="00E853DE" w:rsidRPr="001413EA" w:rsidRDefault="002F3173" w:rsidP="009F063E">
            <w:pPr>
              <w:pStyle w:val="TableParagraph"/>
              <w:numPr>
                <w:ilvl w:val="0"/>
                <w:numId w:val="9"/>
              </w:numPr>
              <w:tabs>
                <w:tab w:val="left" w:pos="223"/>
              </w:tabs>
              <w:ind w:right="567"/>
              <w:rPr>
                <w:rFonts w:ascii="Arial" w:hAnsi="Arial" w:cs="Arial"/>
              </w:rPr>
            </w:pPr>
            <w:r w:rsidRPr="001413EA">
              <w:rPr>
                <w:rFonts w:ascii="Arial" w:hAnsi="Arial" w:cs="Arial"/>
              </w:rPr>
              <w:t>La conciliation</w:t>
            </w:r>
            <w:r w:rsidRPr="001413EA">
              <w:rPr>
                <w:rFonts w:ascii="Arial" w:hAnsi="Arial" w:cs="Arial"/>
                <w:spacing w:val="7"/>
              </w:rPr>
              <w:t xml:space="preserve"> </w:t>
            </w:r>
            <w:r w:rsidRPr="001413EA">
              <w:rPr>
                <w:rFonts w:ascii="Arial" w:hAnsi="Arial" w:cs="Arial"/>
              </w:rPr>
              <w:t>entre</w:t>
            </w:r>
            <w:r w:rsidRPr="001413EA">
              <w:rPr>
                <w:rFonts w:ascii="Arial" w:hAnsi="Arial" w:cs="Arial"/>
                <w:spacing w:val="8"/>
              </w:rPr>
              <w:t xml:space="preserve"> </w:t>
            </w:r>
            <w:r w:rsidRPr="001413EA">
              <w:rPr>
                <w:rFonts w:ascii="Arial" w:hAnsi="Arial" w:cs="Arial"/>
              </w:rPr>
              <w:t>vie</w:t>
            </w:r>
            <w:r w:rsidRPr="001413EA">
              <w:rPr>
                <w:rFonts w:ascii="Arial" w:hAnsi="Arial" w:cs="Arial"/>
                <w:spacing w:val="9"/>
              </w:rPr>
              <w:t xml:space="preserve"> </w:t>
            </w:r>
            <w:r w:rsidRPr="001413EA">
              <w:rPr>
                <w:rFonts w:ascii="Arial" w:hAnsi="Arial" w:cs="Arial"/>
              </w:rPr>
              <w:t>professionnelle</w:t>
            </w:r>
            <w:r w:rsidRPr="001413EA">
              <w:rPr>
                <w:rFonts w:ascii="Arial" w:hAnsi="Arial" w:cs="Arial"/>
                <w:spacing w:val="8"/>
              </w:rPr>
              <w:t xml:space="preserve"> </w:t>
            </w:r>
            <w:r w:rsidRPr="001413EA">
              <w:rPr>
                <w:rFonts w:ascii="Arial" w:hAnsi="Arial" w:cs="Arial"/>
              </w:rPr>
              <w:t>et</w:t>
            </w:r>
            <w:r w:rsidRPr="001413EA">
              <w:rPr>
                <w:rFonts w:ascii="Arial" w:hAnsi="Arial" w:cs="Arial"/>
                <w:spacing w:val="7"/>
              </w:rPr>
              <w:t xml:space="preserve"> </w:t>
            </w:r>
            <w:r w:rsidRPr="001413EA">
              <w:rPr>
                <w:rFonts w:ascii="Arial" w:hAnsi="Arial" w:cs="Arial"/>
              </w:rPr>
              <w:t>vie</w:t>
            </w:r>
            <w:r w:rsidRPr="001413EA">
              <w:rPr>
                <w:rFonts w:ascii="Arial" w:hAnsi="Arial" w:cs="Arial"/>
                <w:spacing w:val="5"/>
              </w:rPr>
              <w:t xml:space="preserve"> </w:t>
            </w:r>
            <w:proofErr w:type="gramStart"/>
            <w:r w:rsidRPr="001413EA">
              <w:rPr>
                <w:rFonts w:ascii="Arial" w:hAnsi="Arial" w:cs="Arial"/>
              </w:rPr>
              <w:t>de</w:t>
            </w:r>
            <w:r w:rsidR="009F063E" w:rsidRPr="001413EA">
              <w:rPr>
                <w:rFonts w:ascii="Arial" w:hAnsi="Arial" w:cs="Arial"/>
              </w:rPr>
              <w:t xml:space="preserve"> </w:t>
            </w:r>
            <w:r w:rsidRPr="001413EA">
              <w:rPr>
                <w:rFonts w:ascii="Arial" w:hAnsi="Arial" w:cs="Arial"/>
                <w:spacing w:val="-47"/>
              </w:rPr>
              <w:t xml:space="preserve"> </w:t>
            </w:r>
            <w:r w:rsidRPr="001413EA">
              <w:rPr>
                <w:rFonts w:ascii="Arial" w:hAnsi="Arial" w:cs="Arial"/>
              </w:rPr>
              <w:t>famille</w:t>
            </w:r>
            <w:proofErr w:type="gramEnd"/>
            <w:r w:rsidRPr="001413EA">
              <w:rPr>
                <w:rFonts w:ascii="Arial" w:hAnsi="Arial" w:cs="Arial"/>
              </w:rPr>
              <w:t xml:space="preserve"> est intégrée</w:t>
            </w:r>
          </w:p>
          <w:p w14:paraId="5C9DFED7" w14:textId="77777777" w:rsidR="00E853DE" w:rsidRPr="001413EA" w:rsidRDefault="00E853DE" w:rsidP="009F063E">
            <w:pPr>
              <w:pStyle w:val="TableParagraph"/>
              <w:ind w:right="567"/>
              <w:rPr>
                <w:rFonts w:ascii="Arial" w:hAnsi="Arial" w:cs="Arial"/>
              </w:rPr>
            </w:pPr>
          </w:p>
          <w:p w14:paraId="19C94A76" w14:textId="77777777" w:rsidR="00E853DE" w:rsidRPr="001413EA" w:rsidRDefault="00000000" w:rsidP="009F063E">
            <w:pPr>
              <w:pStyle w:val="TableParagraph"/>
              <w:numPr>
                <w:ilvl w:val="0"/>
                <w:numId w:val="9"/>
              </w:numPr>
              <w:tabs>
                <w:tab w:val="left" w:pos="214"/>
              </w:tabs>
              <w:ind w:right="567"/>
              <w:rPr>
                <w:rFonts w:ascii="Arial" w:hAnsi="Arial" w:cs="Arial"/>
              </w:rPr>
            </w:pPr>
            <w:r w:rsidRPr="001413EA">
              <w:rPr>
                <w:rFonts w:ascii="Arial" w:hAnsi="Arial" w:cs="Arial"/>
              </w:rPr>
              <w:t>Actions</w:t>
            </w:r>
            <w:r w:rsidRPr="001413EA">
              <w:rPr>
                <w:rFonts w:ascii="Arial" w:hAnsi="Arial" w:cs="Arial"/>
                <w:spacing w:val="-1"/>
              </w:rPr>
              <w:t xml:space="preserve"> </w:t>
            </w:r>
            <w:r w:rsidRPr="001413EA">
              <w:rPr>
                <w:rFonts w:ascii="Arial" w:hAnsi="Arial" w:cs="Arial"/>
              </w:rPr>
              <w:t>de sensibilisation</w:t>
            </w:r>
            <w:r w:rsidR="009F063E" w:rsidRPr="001413EA">
              <w:rPr>
                <w:rFonts w:ascii="Arial" w:hAnsi="Arial" w:cs="Arial"/>
              </w:rPr>
              <w:t xml:space="preserve"> contre les stéréotypes </w:t>
            </w:r>
          </w:p>
          <w:p w14:paraId="5A3A58CC" w14:textId="77777777" w:rsidR="009F063E" w:rsidRPr="001413EA" w:rsidRDefault="009F063E" w:rsidP="009F063E">
            <w:pPr>
              <w:pStyle w:val="Paragraphedeliste"/>
              <w:rPr>
                <w:rFonts w:ascii="Arial" w:hAnsi="Arial" w:cs="Arial"/>
              </w:rPr>
            </w:pPr>
          </w:p>
          <w:p w14:paraId="0B6D7257" w14:textId="451C6EF3" w:rsidR="009F063E" w:rsidRPr="001413EA" w:rsidRDefault="009F063E" w:rsidP="009F063E">
            <w:pPr>
              <w:pStyle w:val="TableParagraph"/>
              <w:numPr>
                <w:ilvl w:val="0"/>
                <w:numId w:val="9"/>
              </w:numPr>
              <w:tabs>
                <w:tab w:val="left" w:pos="214"/>
              </w:tabs>
              <w:ind w:right="567"/>
              <w:jc w:val="both"/>
              <w:rPr>
                <w:rFonts w:ascii="Arial" w:hAnsi="Arial" w:cs="Arial"/>
              </w:rPr>
            </w:pPr>
            <w:r w:rsidRPr="001413EA">
              <w:rPr>
                <w:rFonts w:ascii="Arial" w:hAnsi="Arial" w:cs="Arial"/>
              </w:rPr>
              <w:t>Les</w:t>
            </w:r>
            <w:r w:rsidRPr="001413EA">
              <w:rPr>
                <w:rFonts w:ascii="Arial" w:hAnsi="Arial" w:cs="Arial"/>
                <w:spacing w:val="-5"/>
              </w:rPr>
              <w:t xml:space="preserve"> </w:t>
            </w:r>
            <w:r w:rsidRPr="001413EA">
              <w:rPr>
                <w:rFonts w:ascii="Arial" w:hAnsi="Arial" w:cs="Arial"/>
              </w:rPr>
              <w:t>affiches</w:t>
            </w:r>
            <w:r w:rsidRPr="001413EA">
              <w:rPr>
                <w:rFonts w:ascii="Arial" w:hAnsi="Arial" w:cs="Arial"/>
                <w:spacing w:val="-6"/>
              </w:rPr>
              <w:t xml:space="preserve"> </w:t>
            </w:r>
            <w:r w:rsidRPr="001413EA">
              <w:rPr>
                <w:rFonts w:ascii="Arial" w:hAnsi="Arial" w:cs="Arial"/>
              </w:rPr>
              <w:t>ou</w:t>
            </w:r>
            <w:r w:rsidRPr="001413EA">
              <w:rPr>
                <w:rFonts w:ascii="Arial" w:hAnsi="Arial" w:cs="Arial"/>
                <w:spacing w:val="-3"/>
              </w:rPr>
              <w:t xml:space="preserve"> </w:t>
            </w:r>
            <w:r w:rsidRPr="001413EA">
              <w:rPr>
                <w:rFonts w:ascii="Arial" w:hAnsi="Arial" w:cs="Arial"/>
              </w:rPr>
              <w:t>plaquettes</w:t>
            </w:r>
            <w:r w:rsidRPr="001413EA">
              <w:rPr>
                <w:rFonts w:ascii="Arial" w:hAnsi="Arial" w:cs="Arial"/>
                <w:spacing w:val="-6"/>
              </w:rPr>
              <w:t xml:space="preserve"> </w:t>
            </w:r>
            <w:r w:rsidRPr="001413EA">
              <w:rPr>
                <w:rFonts w:ascii="Arial" w:hAnsi="Arial" w:cs="Arial"/>
              </w:rPr>
              <w:t>du</w:t>
            </w:r>
            <w:r w:rsidRPr="001413EA">
              <w:rPr>
                <w:rFonts w:ascii="Arial" w:hAnsi="Arial" w:cs="Arial"/>
                <w:spacing w:val="-3"/>
              </w:rPr>
              <w:t xml:space="preserve"> </w:t>
            </w:r>
            <w:r w:rsidRPr="001413EA">
              <w:rPr>
                <w:rFonts w:ascii="Arial" w:hAnsi="Arial" w:cs="Arial"/>
              </w:rPr>
              <w:t>projet</w:t>
            </w:r>
            <w:r w:rsidRPr="001413EA">
              <w:rPr>
                <w:rFonts w:ascii="Arial" w:hAnsi="Arial" w:cs="Arial"/>
                <w:spacing w:val="-3"/>
              </w:rPr>
              <w:t xml:space="preserve"> </w:t>
            </w:r>
            <w:r w:rsidRPr="001413EA">
              <w:rPr>
                <w:rFonts w:ascii="Arial" w:hAnsi="Arial" w:cs="Arial"/>
              </w:rPr>
              <w:t>présentent</w:t>
            </w:r>
            <w:r w:rsidRPr="001413EA">
              <w:rPr>
                <w:rFonts w:ascii="Arial" w:hAnsi="Arial" w:cs="Arial"/>
                <w:spacing w:val="-47"/>
              </w:rPr>
              <w:t xml:space="preserve"> </w:t>
            </w:r>
            <w:r w:rsidRPr="001413EA">
              <w:rPr>
                <w:rFonts w:ascii="Arial" w:hAnsi="Arial" w:cs="Arial"/>
              </w:rPr>
              <w:t>une</w:t>
            </w:r>
            <w:r w:rsidRPr="001413EA">
              <w:rPr>
                <w:rFonts w:ascii="Arial" w:hAnsi="Arial" w:cs="Arial"/>
                <w:spacing w:val="-11"/>
              </w:rPr>
              <w:t xml:space="preserve"> </w:t>
            </w:r>
            <w:r w:rsidRPr="001413EA">
              <w:rPr>
                <w:rFonts w:ascii="Arial" w:hAnsi="Arial" w:cs="Arial"/>
              </w:rPr>
              <w:t>répartition</w:t>
            </w:r>
            <w:r w:rsidRPr="001413EA">
              <w:rPr>
                <w:rFonts w:ascii="Arial" w:hAnsi="Arial" w:cs="Arial"/>
                <w:spacing w:val="-10"/>
              </w:rPr>
              <w:t xml:space="preserve"> </w:t>
            </w:r>
            <w:r w:rsidRPr="001413EA">
              <w:rPr>
                <w:rFonts w:ascii="Arial" w:hAnsi="Arial" w:cs="Arial"/>
              </w:rPr>
              <w:t>équitable</w:t>
            </w:r>
            <w:r w:rsidRPr="001413EA">
              <w:rPr>
                <w:rFonts w:ascii="Arial" w:hAnsi="Arial" w:cs="Arial"/>
                <w:spacing w:val="-11"/>
              </w:rPr>
              <w:t xml:space="preserve"> </w:t>
            </w:r>
            <w:r w:rsidRPr="001413EA">
              <w:rPr>
                <w:rFonts w:ascii="Arial" w:hAnsi="Arial" w:cs="Arial"/>
              </w:rPr>
              <w:t>entre</w:t>
            </w:r>
            <w:r w:rsidRPr="001413EA">
              <w:rPr>
                <w:rFonts w:ascii="Arial" w:hAnsi="Arial" w:cs="Arial"/>
                <w:spacing w:val="-10"/>
              </w:rPr>
              <w:t xml:space="preserve"> </w:t>
            </w:r>
            <w:r w:rsidRPr="001413EA">
              <w:rPr>
                <w:rFonts w:ascii="Arial" w:hAnsi="Arial" w:cs="Arial"/>
              </w:rPr>
              <w:t>les</w:t>
            </w:r>
            <w:r w:rsidRPr="001413EA">
              <w:rPr>
                <w:rFonts w:ascii="Arial" w:hAnsi="Arial" w:cs="Arial"/>
                <w:spacing w:val="-11"/>
              </w:rPr>
              <w:t xml:space="preserve"> </w:t>
            </w:r>
            <w:r w:rsidRPr="001413EA">
              <w:rPr>
                <w:rFonts w:ascii="Arial" w:hAnsi="Arial" w:cs="Arial"/>
              </w:rPr>
              <w:t>femmes</w:t>
            </w:r>
            <w:r w:rsidRPr="001413EA">
              <w:rPr>
                <w:rFonts w:ascii="Arial" w:hAnsi="Arial" w:cs="Arial"/>
                <w:spacing w:val="-12"/>
              </w:rPr>
              <w:t xml:space="preserve"> </w:t>
            </w:r>
            <w:r w:rsidRPr="001413EA">
              <w:rPr>
                <w:rFonts w:ascii="Arial" w:hAnsi="Arial" w:cs="Arial"/>
              </w:rPr>
              <w:t>et</w:t>
            </w:r>
            <w:r w:rsidRPr="001413EA">
              <w:rPr>
                <w:rFonts w:ascii="Arial" w:hAnsi="Arial" w:cs="Arial"/>
                <w:spacing w:val="-10"/>
              </w:rPr>
              <w:t xml:space="preserve"> </w:t>
            </w:r>
            <w:r w:rsidRPr="001413EA">
              <w:rPr>
                <w:rFonts w:ascii="Arial" w:hAnsi="Arial" w:cs="Arial"/>
              </w:rPr>
              <w:t>les</w:t>
            </w:r>
            <w:r w:rsidRPr="001413EA">
              <w:rPr>
                <w:rFonts w:ascii="Arial" w:hAnsi="Arial" w:cs="Arial"/>
                <w:spacing w:val="-48"/>
              </w:rPr>
              <w:t xml:space="preserve"> </w:t>
            </w:r>
            <w:r w:rsidRPr="001413EA">
              <w:rPr>
                <w:rFonts w:ascii="Arial" w:hAnsi="Arial" w:cs="Arial"/>
              </w:rPr>
              <w:t>hommes (valorisation par exemple des femmes</w:t>
            </w:r>
            <w:r w:rsidRPr="001413EA">
              <w:rPr>
                <w:rFonts w:ascii="Arial" w:hAnsi="Arial" w:cs="Arial"/>
                <w:spacing w:val="1"/>
              </w:rPr>
              <w:t xml:space="preserve"> </w:t>
            </w:r>
            <w:r w:rsidRPr="001413EA">
              <w:rPr>
                <w:rFonts w:ascii="Arial" w:hAnsi="Arial" w:cs="Arial"/>
              </w:rPr>
              <w:t>dans des métiers souvent représentés comme</w:t>
            </w:r>
            <w:r w:rsidRPr="001413EA">
              <w:rPr>
                <w:rFonts w:ascii="Arial" w:hAnsi="Arial" w:cs="Arial"/>
                <w:spacing w:val="1"/>
              </w:rPr>
              <w:t xml:space="preserve"> </w:t>
            </w:r>
            <w:r w:rsidRPr="001413EA">
              <w:rPr>
                <w:rFonts w:ascii="Arial" w:hAnsi="Arial" w:cs="Arial"/>
              </w:rPr>
              <w:t>plutôt</w:t>
            </w:r>
            <w:r w:rsidRPr="001413EA">
              <w:rPr>
                <w:rFonts w:ascii="Arial" w:hAnsi="Arial" w:cs="Arial"/>
                <w:spacing w:val="-3"/>
              </w:rPr>
              <w:t xml:space="preserve"> </w:t>
            </w:r>
            <w:r w:rsidRPr="001413EA">
              <w:rPr>
                <w:rFonts w:ascii="Arial" w:hAnsi="Arial" w:cs="Arial"/>
              </w:rPr>
              <w:t>masculins)</w:t>
            </w:r>
          </w:p>
          <w:p w14:paraId="1BF6C0D6" w14:textId="77777777" w:rsidR="009F063E" w:rsidRPr="001413EA" w:rsidRDefault="009F063E" w:rsidP="009F063E">
            <w:pPr>
              <w:pStyle w:val="Paragraphedeliste"/>
              <w:rPr>
                <w:rFonts w:ascii="Arial" w:hAnsi="Arial" w:cs="Arial"/>
              </w:rPr>
            </w:pPr>
          </w:p>
          <w:p w14:paraId="2A925BBE" w14:textId="77777777" w:rsidR="009F063E" w:rsidRPr="001413EA" w:rsidRDefault="009F063E" w:rsidP="009F063E">
            <w:pPr>
              <w:pStyle w:val="TableParagraph"/>
              <w:numPr>
                <w:ilvl w:val="0"/>
                <w:numId w:val="9"/>
              </w:numPr>
              <w:tabs>
                <w:tab w:val="left" w:pos="276"/>
              </w:tabs>
              <w:ind w:right="567"/>
              <w:jc w:val="both"/>
              <w:rPr>
                <w:rFonts w:ascii="Arial" w:hAnsi="Arial" w:cs="Arial"/>
              </w:rPr>
            </w:pPr>
            <w:r w:rsidRPr="001413EA">
              <w:rPr>
                <w:rFonts w:ascii="Arial" w:hAnsi="Arial" w:cs="Arial"/>
              </w:rPr>
              <w:t>L’accès</w:t>
            </w:r>
            <w:r w:rsidRPr="001413EA">
              <w:rPr>
                <w:rFonts w:ascii="Arial" w:hAnsi="Arial" w:cs="Arial"/>
                <w:spacing w:val="11"/>
              </w:rPr>
              <w:t xml:space="preserve"> </w:t>
            </w:r>
            <w:r w:rsidRPr="001413EA">
              <w:rPr>
                <w:rFonts w:ascii="Arial" w:hAnsi="Arial" w:cs="Arial"/>
              </w:rPr>
              <w:t>des</w:t>
            </w:r>
            <w:r w:rsidRPr="001413EA">
              <w:rPr>
                <w:rFonts w:ascii="Arial" w:hAnsi="Arial" w:cs="Arial"/>
                <w:spacing w:val="56"/>
              </w:rPr>
              <w:t xml:space="preserve"> </w:t>
            </w:r>
            <w:r w:rsidRPr="001413EA">
              <w:rPr>
                <w:rFonts w:ascii="Arial" w:hAnsi="Arial" w:cs="Arial"/>
              </w:rPr>
              <w:t>femmes</w:t>
            </w:r>
            <w:r w:rsidRPr="001413EA">
              <w:rPr>
                <w:rFonts w:ascii="Arial" w:hAnsi="Arial" w:cs="Arial"/>
                <w:spacing w:val="60"/>
              </w:rPr>
              <w:t xml:space="preserve"> </w:t>
            </w:r>
            <w:r w:rsidRPr="001413EA">
              <w:rPr>
                <w:rFonts w:ascii="Arial" w:hAnsi="Arial" w:cs="Arial"/>
              </w:rPr>
              <w:t>à</w:t>
            </w:r>
            <w:r w:rsidRPr="001413EA">
              <w:rPr>
                <w:rFonts w:ascii="Arial" w:hAnsi="Arial" w:cs="Arial"/>
                <w:spacing w:val="57"/>
              </w:rPr>
              <w:t xml:space="preserve"> </w:t>
            </w:r>
            <w:r w:rsidRPr="001413EA">
              <w:rPr>
                <w:rFonts w:ascii="Arial" w:hAnsi="Arial" w:cs="Arial"/>
              </w:rPr>
              <w:t>la</w:t>
            </w:r>
            <w:r w:rsidRPr="001413EA">
              <w:rPr>
                <w:rFonts w:ascii="Arial" w:hAnsi="Arial" w:cs="Arial"/>
                <w:spacing w:val="58"/>
              </w:rPr>
              <w:t xml:space="preserve"> </w:t>
            </w:r>
            <w:r w:rsidRPr="001413EA">
              <w:rPr>
                <w:rFonts w:ascii="Arial" w:hAnsi="Arial" w:cs="Arial"/>
              </w:rPr>
              <w:t>formation</w:t>
            </w:r>
            <w:r w:rsidRPr="001413EA">
              <w:rPr>
                <w:rFonts w:ascii="Arial" w:hAnsi="Arial" w:cs="Arial"/>
                <w:spacing w:val="58"/>
              </w:rPr>
              <w:t xml:space="preserve"> </w:t>
            </w:r>
            <w:r w:rsidRPr="001413EA">
              <w:rPr>
                <w:rFonts w:ascii="Arial" w:hAnsi="Arial" w:cs="Arial"/>
              </w:rPr>
              <w:t>et</w:t>
            </w:r>
            <w:r w:rsidRPr="001413EA">
              <w:rPr>
                <w:rFonts w:ascii="Arial" w:hAnsi="Arial" w:cs="Arial"/>
                <w:spacing w:val="60"/>
              </w:rPr>
              <w:t xml:space="preserve"> </w:t>
            </w:r>
            <w:r w:rsidRPr="001413EA">
              <w:rPr>
                <w:rFonts w:ascii="Arial" w:hAnsi="Arial" w:cs="Arial"/>
              </w:rPr>
              <w:t>à</w:t>
            </w:r>
            <w:r w:rsidRPr="001413EA">
              <w:rPr>
                <w:rFonts w:ascii="Arial" w:hAnsi="Arial" w:cs="Arial"/>
                <w:spacing w:val="58"/>
              </w:rPr>
              <w:t xml:space="preserve"> </w:t>
            </w:r>
            <w:r w:rsidRPr="001413EA">
              <w:rPr>
                <w:rFonts w:ascii="Arial" w:hAnsi="Arial" w:cs="Arial"/>
              </w:rPr>
              <w:t>la qualification</w:t>
            </w:r>
            <w:r w:rsidRPr="001413EA">
              <w:rPr>
                <w:rFonts w:ascii="Arial" w:hAnsi="Arial" w:cs="Arial"/>
                <w:spacing w:val="-5"/>
              </w:rPr>
              <w:t xml:space="preserve"> </w:t>
            </w:r>
            <w:r w:rsidRPr="001413EA">
              <w:rPr>
                <w:rFonts w:ascii="Arial" w:hAnsi="Arial" w:cs="Arial"/>
              </w:rPr>
              <w:t>est</w:t>
            </w:r>
            <w:r w:rsidRPr="001413EA">
              <w:rPr>
                <w:rFonts w:ascii="Arial" w:hAnsi="Arial" w:cs="Arial"/>
                <w:spacing w:val="-2"/>
              </w:rPr>
              <w:t xml:space="preserve"> </w:t>
            </w:r>
            <w:r w:rsidRPr="001413EA">
              <w:rPr>
                <w:rFonts w:ascii="Arial" w:hAnsi="Arial" w:cs="Arial"/>
              </w:rPr>
              <w:t>favorisé</w:t>
            </w:r>
          </w:p>
          <w:p w14:paraId="4BD653A0" w14:textId="77777777" w:rsidR="009F063E" w:rsidRPr="001413EA" w:rsidRDefault="009F063E" w:rsidP="009F063E">
            <w:pPr>
              <w:pStyle w:val="Paragraphedeliste"/>
              <w:rPr>
                <w:rFonts w:ascii="Arial" w:hAnsi="Arial" w:cs="Arial"/>
              </w:rPr>
            </w:pPr>
          </w:p>
          <w:p w14:paraId="4C2C83DA" w14:textId="4778F524" w:rsidR="009F063E" w:rsidRPr="001413EA" w:rsidRDefault="009F063E" w:rsidP="009F063E">
            <w:pPr>
              <w:pStyle w:val="TableParagraph"/>
              <w:numPr>
                <w:ilvl w:val="0"/>
                <w:numId w:val="9"/>
              </w:numPr>
              <w:tabs>
                <w:tab w:val="left" w:pos="276"/>
              </w:tabs>
              <w:ind w:right="567"/>
              <w:jc w:val="both"/>
              <w:rPr>
                <w:rFonts w:ascii="Arial" w:hAnsi="Arial" w:cs="Arial"/>
              </w:rPr>
            </w:pPr>
            <w:r w:rsidRPr="001413EA">
              <w:rPr>
                <w:rFonts w:ascii="Arial" w:hAnsi="Arial" w:cs="Arial"/>
              </w:rPr>
              <w:t>Le</w:t>
            </w:r>
            <w:r w:rsidRPr="001413EA">
              <w:rPr>
                <w:rFonts w:ascii="Arial" w:hAnsi="Arial" w:cs="Arial"/>
                <w:spacing w:val="1"/>
              </w:rPr>
              <w:t xml:space="preserve"> </w:t>
            </w:r>
            <w:r w:rsidRPr="001413EA">
              <w:rPr>
                <w:rFonts w:ascii="Arial" w:hAnsi="Arial" w:cs="Arial"/>
              </w:rPr>
              <w:t>nombre</w:t>
            </w:r>
            <w:r w:rsidRPr="001413EA">
              <w:rPr>
                <w:rFonts w:ascii="Arial" w:hAnsi="Arial" w:cs="Arial"/>
                <w:spacing w:val="1"/>
              </w:rPr>
              <w:t xml:space="preserve"> </w:t>
            </w:r>
            <w:r w:rsidRPr="001413EA">
              <w:rPr>
                <w:rFonts w:ascii="Arial" w:hAnsi="Arial" w:cs="Arial"/>
              </w:rPr>
              <w:t>de</w:t>
            </w:r>
            <w:r w:rsidRPr="001413EA">
              <w:rPr>
                <w:rFonts w:ascii="Arial" w:hAnsi="Arial" w:cs="Arial"/>
                <w:spacing w:val="1"/>
              </w:rPr>
              <w:t xml:space="preserve"> </w:t>
            </w:r>
            <w:r w:rsidRPr="001413EA">
              <w:rPr>
                <w:rFonts w:ascii="Arial" w:hAnsi="Arial" w:cs="Arial"/>
              </w:rPr>
              <w:t>femmes</w:t>
            </w:r>
            <w:r w:rsidRPr="001413EA">
              <w:rPr>
                <w:rFonts w:ascii="Arial" w:hAnsi="Arial" w:cs="Arial"/>
                <w:spacing w:val="1"/>
              </w:rPr>
              <w:t xml:space="preserve"> </w:t>
            </w:r>
            <w:r w:rsidRPr="001413EA">
              <w:rPr>
                <w:rFonts w:ascii="Arial" w:hAnsi="Arial" w:cs="Arial"/>
              </w:rPr>
              <w:t>et</w:t>
            </w:r>
            <w:r w:rsidRPr="001413EA">
              <w:rPr>
                <w:rFonts w:ascii="Arial" w:hAnsi="Arial" w:cs="Arial"/>
                <w:spacing w:val="1"/>
              </w:rPr>
              <w:t xml:space="preserve"> </w:t>
            </w:r>
            <w:r w:rsidRPr="001413EA">
              <w:rPr>
                <w:rFonts w:ascii="Arial" w:hAnsi="Arial" w:cs="Arial"/>
              </w:rPr>
              <w:t>d’hommes</w:t>
            </w:r>
            <w:r w:rsidRPr="001413EA">
              <w:rPr>
                <w:rFonts w:ascii="Arial" w:hAnsi="Arial" w:cs="Arial"/>
                <w:spacing w:val="1"/>
              </w:rPr>
              <w:t xml:space="preserve"> </w:t>
            </w:r>
            <w:r w:rsidRPr="001413EA">
              <w:rPr>
                <w:rFonts w:ascii="Arial" w:hAnsi="Arial" w:cs="Arial"/>
              </w:rPr>
              <w:t xml:space="preserve">bénéficiaires du projet est étudié et comparé </w:t>
            </w:r>
            <w:proofErr w:type="gramStart"/>
            <w:r w:rsidRPr="001413EA">
              <w:rPr>
                <w:rFonts w:ascii="Arial" w:hAnsi="Arial" w:cs="Arial"/>
              </w:rPr>
              <w:t>au</w:t>
            </w:r>
            <w:r w:rsidRPr="001413EA">
              <w:rPr>
                <w:rFonts w:ascii="Arial" w:hAnsi="Arial" w:cs="Arial"/>
                <w:spacing w:val="-47"/>
              </w:rPr>
              <w:t xml:space="preserve"> </w:t>
            </w:r>
            <w:r w:rsidR="006F477F">
              <w:rPr>
                <w:rFonts w:ascii="Arial" w:hAnsi="Arial" w:cs="Arial"/>
                <w:spacing w:val="-47"/>
              </w:rPr>
              <w:t xml:space="preserve"> </w:t>
            </w:r>
            <w:r w:rsidRPr="001413EA">
              <w:rPr>
                <w:rFonts w:ascii="Arial" w:hAnsi="Arial" w:cs="Arial"/>
              </w:rPr>
              <w:t>nombre</w:t>
            </w:r>
            <w:proofErr w:type="gramEnd"/>
            <w:r w:rsidRPr="001413EA">
              <w:rPr>
                <w:rFonts w:ascii="Arial" w:hAnsi="Arial" w:cs="Arial"/>
              </w:rPr>
              <w:t xml:space="preserve"> total</w:t>
            </w:r>
            <w:r w:rsidRPr="001413EA">
              <w:rPr>
                <w:rFonts w:ascii="Arial" w:hAnsi="Arial" w:cs="Arial"/>
                <w:spacing w:val="-1"/>
              </w:rPr>
              <w:t xml:space="preserve"> </w:t>
            </w:r>
            <w:r w:rsidRPr="001413EA">
              <w:rPr>
                <w:rFonts w:ascii="Arial" w:hAnsi="Arial" w:cs="Arial"/>
              </w:rPr>
              <w:t>de bénéficiaires</w:t>
            </w:r>
            <w:r w:rsidRPr="001413EA">
              <w:rPr>
                <w:rFonts w:ascii="Arial" w:hAnsi="Arial" w:cs="Arial"/>
                <w:spacing w:val="1"/>
              </w:rPr>
              <w:t xml:space="preserve"> </w:t>
            </w:r>
            <w:r w:rsidRPr="001413EA">
              <w:rPr>
                <w:rFonts w:ascii="Arial" w:hAnsi="Arial" w:cs="Arial"/>
              </w:rPr>
              <w:t>potentiels</w:t>
            </w:r>
          </w:p>
          <w:p w14:paraId="34466BE0" w14:textId="4408F454" w:rsidR="009F063E" w:rsidRPr="001413EA" w:rsidRDefault="009F063E" w:rsidP="009F063E">
            <w:pPr>
              <w:pStyle w:val="TableParagraph"/>
              <w:tabs>
                <w:tab w:val="left" w:pos="214"/>
              </w:tabs>
              <w:ind w:left="1290" w:right="567"/>
              <w:rPr>
                <w:rFonts w:ascii="Arial" w:hAnsi="Arial" w:cs="Arial"/>
              </w:rPr>
            </w:pPr>
          </w:p>
        </w:tc>
      </w:tr>
    </w:tbl>
    <w:p w14:paraId="3CB54ACC" w14:textId="77777777" w:rsidR="00E853DE" w:rsidRPr="001413EA" w:rsidRDefault="00E853DE" w:rsidP="000E49EE">
      <w:pPr>
        <w:ind w:left="567" w:right="567"/>
        <w:rPr>
          <w:rFonts w:ascii="Arial" w:hAnsi="Arial" w:cs="Arial"/>
        </w:rPr>
        <w:sectPr w:rsidR="00E853DE" w:rsidRPr="001413EA">
          <w:pgSz w:w="11910" w:h="16840"/>
          <w:pgMar w:top="1580" w:right="380" w:bottom="1020" w:left="380" w:header="0" w:footer="836" w:gutter="0"/>
          <w:cols w:space="720"/>
        </w:sectPr>
      </w:pPr>
    </w:p>
    <w:p w14:paraId="12035944" w14:textId="04DCB96F" w:rsidR="00E853DE" w:rsidRPr="00344725" w:rsidRDefault="00000000" w:rsidP="000E49EE">
      <w:pPr>
        <w:pStyle w:val="Titre1"/>
        <w:spacing w:before="0"/>
        <w:ind w:left="567" w:right="567"/>
        <w:jc w:val="left"/>
        <w:rPr>
          <w:rFonts w:ascii="Arial" w:hAnsi="Arial" w:cs="Arial"/>
          <w:color w:val="31849B" w:themeColor="accent5" w:themeShade="BF"/>
          <w:sz w:val="32"/>
          <w:szCs w:val="32"/>
          <w:u w:val="single"/>
        </w:rPr>
      </w:pPr>
      <w:r w:rsidRPr="00344725">
        <w:rPr>
          <w:rFonts w:ascii="Arial" w:hAnsi="Arial" w:cs="Arial"/>
          <w:color w:val="31849B" w:themeColor="accent5" w:themeShade="BF"/>
          <w:sz w:val="32"/>
          <w:szCs w:val="32"/>
          <w:u w:val="single"/>
        </w:rPr>
        <w:lastRenderedPageBreak/>
        <w:t>L</w:t>
      </w:r>
      <w:r w:rsidR="0065027B" w:rsidRPr="00344725">
        <w:rPr>
          <w:rFonts w:ascii="Arial" w:hAnsi="Arial" w:cs="Arial"/>
          <w:color w:val="31849B" w:themeColor="accent5" w:themeShade="BF"/>
          <w:sz w:val="32"/>
          <w:szCs w:val="32"/>
          <w:u w:val="single"/>
        </w:rPr>
        <w:t xml:space="preserve">’absence de </w:t>
      </w:r>
      <w:r w:rsidRPr="00344725">
        <w:rPr>
          <w:rFonts w:ascii="Arial" w:hAnsi="Arial" w:cs="Arial"/>
          <w:color w:val="31849B" w:themeColor="accent5" w:themeShade="BF"/>
          <w:sz w:val="32"/>
          <w:szCs w:val="32"/>
          <w:u w:val="single"/>
        </w:rPr>
        <w:t>discrimination</w:t>
      </w:r>
    </w:p>
    <w:p w14:paraId="4D021C41" w14:textId="50886452" w:rsidR="00A60A32" w:rsidRPr="00344725" w:rsidRDefault="00A60A32" w:rsidP="00B31233">
      <w:pPr>
        <w:pStyle w:val="Corpsdetexte"/>
        <w:ind w:right="567"/>
        <w:rPr>
          <w:rFonts w:ascii="Arial" w:hAnsi="Arial" w:cs="Arial"/>
          <w:b/>
          <w:color w:val="31849B" w:themeColor="accent5" w:themeShade="BF"/>
          <w:sz w:val="34"/>
        </w:rPr>
      </w:pPr>
      <w:r w:rsidRPr="00344725">
        <w:rPr>
          <w:rFonts w:ascii="Arial" w:hAnsi="Arial" w:cs="Arial"/>
          <w:b/>
          <w:color w:val="31849B" w:themeColor="accent5" w:themeShade="BF"/>
          <w:sz w:val="34"/>
        </w:rPr>
        <w:t xml:space="preserve">      </w:t>
      </w:r>
    </w:p>
    <w:p w14:paraId="3E34FB7F" w14:textId="06D73B8D" w:rsidR="0065027B" w:rsidRPr="001413EA" w:rsidRDefault="0065027B" w:rsidP="00A60A32">
      <w:pPr>
        <w:pStyle w:val="Corpsdetexte"/>
        <w:ind w:left="567" w:right="567"/>
        <w:rPr>
          <w:rFonts w:ascii="Arial" w:hAnsi="Arial" w:cs="Arial"/>
        </w:rPr>
      </w:pPr>
      <w:r w:rsidRPr="001413EA">
        <w:rPr>
          <w:rFonts w:ascii="Arial" w:hAnsi="Arial" w:cs="Arial"/>
        </w:rPr>
        <w:t xml:space="preserve">Des </w:t>
      </w:r>
      <w:r w:rsidRPr="001413EA">
        <w:rPr>
          <w:rFonts w:ascii="Arial" w:hAnsi="Arial" w:cs="Arial"/>
          <w:noProof/>
        </w:rPr>
        <w:t>actions doivent êtres mises en œuvre ou envisagées au sein de la structure ou dans le cadre du projet pour veiller à l’absence de</w:t>
      </w:r>
      <w:r w:rsidR="00E14DB0">
        <w:rPr>
          <w:rFonts w:ascii="Arial" w:hAnsi="Arial" w:cs="Arial"/>
          <w:noProof/>
        </w:rPr>
        <w:t xml:space="preserve"> </w:t>
      </w:r>
      <w:r w:rsidR="00E14DB0" w:rsidRPr="00E14DB0">
        <w:rPr>
          <w:rFonts w:ascii="Arial" w:hAnsi="Arial" w:cs="Arial"/>
          <w:noProof/>
        </w:rPr>
        <w:t>discrimination fondée sur le sexe, l’origine raciale ou ethnique, la religion ou les convictions, le handicap, l’âge ou l’orientation sexuelle.</w:t>
      </w:r>
    </w:p>
    <w:p w14:paraId="4541C7A9" w14:textId="1A815EE6" w:rsidR="0065027B" w:rsidRPr="001413EA" w:rsidRDefault="0065027B" w:rsidP="00E14DB0">
      <w:pPr>
        <w:pStyle w:val="Corpsdetexte"/>
        <w:spacing w:line="273" w:lineRule="auto"/>
        <w:ind w:right="567"/>
        <w:rPr>
          <w:rFonts w:ascii="Arial" w:hAnsi="Arial" w:cs="Arial"/>
        </w:rPr>
      </w:pPr>
    </w:p>
    <w:p w14:paraId="702250BA" w14:textId="77777777" w:rsidR="00B31233" w:rsidRPr="001413EA" w:rsidRDefault="00B31233" w:rsidP="0065027B">
      <w:pPr>
        <w:pStyle w:val="Corpsdetexte"/>
        <w:spacing w:line="273" w:lineRule="auto"/>
        <w:ind w:left="567" w:right="567"/>
        <w:rPr>
          <w:rFonts w:ascii="Arial" w:hAnsi="Arial" w:cs="Arial"/>
        </w:rPr>
      </w:pPr>
    </w:p>
    <w:p w14:paraId="11E472B0" w14:textId="77777777" w:rsidR="00B31233" w:rsidRPr="001413EA" w:rsidRDefault="00B31233" w:rsidP="00B31233">
      <w:pPr>
        <w:pStyle w:val="Corpsdetexte"/>
        <w:pBdr>
          <w:top w:val="single" w:sz="4" w:space="1" w:color="auto"/>
        </w:pBdr>
        <w:ind w:left="567" w:right="567"/>
        <w:rPr>
          <w:rFonts w:ascii="Arial" w:hAnsi="Arial" w:cs="Arial"/>
        </w:rPr>
      </w:pPr>
    </w:p>
    <w:p w14:paraId="04109279" w14:textId="77777777" w:rsidR="00B31233" w:rsidRPr="001413EA" w:rsidRDefault="00B31233" w:rsidP="00B31233">
      <w:pPr>
        <w:pStyle w:val="Corpsdetexte"/>
        <w:ind w:left="567" w:right="567"/>
        <w:rPr>
          <w:rFonts w:ascii="Arial" w:hAnsi="Arial" w:cs="Arial"/>
          <w:i/>
          <w:iCs/>
        </w:rPr>
      </w:pPr>
      <w:r w:rsidRPr="001413EA">
        <w:rPr>
          <w:rFonts w:ascii="Arial" w:hAnsi="Arial" w:cs="Arial"/>
          <w:i/>
          <w:iCs/>
        </w:rPr>
        <w:t xml:space="preserve">Article 9 du </w:t>
      </w:r>
      <w:proofErr w:type="spellStart"/>
      <w:r w:rsidRPr="001413EA">
        <w:rPr>
          <w:rFonts w:ascii="Arial" w:hAnsi="Arial" w:cs="Arial"/>
          <w:i/>
          <w:iCs/>
        </w:rPr>
        <w:t>réglement</w:t>
      </w:r>
      <w:proofErr w:type="spellEnd"/>
      <w:r w:rsidRPr="001413EA">
        <w:rPr>
          <w:rFonts w:ascii="Arial" w:hAnsi="Arial" w:cs="Arial"/>
          <w:i/>
          <w:iCs/>
        </w:rPr>
        <w:t xml:space="preserve"> (UE) 2021/1060 du parlement européen et du conseil du 24 juin 2021 portant dispositions communes relatives aux fonds européens : </w:t>
      </w:r>
    </w:p>
    <w:p w14:paraId="4B04CACA" w14:textId="77777777" w:rsidR="00B31233" w:rsidRPr="001413EA" w:rsidRDefault="00B31233" w:rsidP="0065027B">
      <w:pPr>
        <w:pStyle w:val="Corpsdetexte"/>
        <w:spacing w:line="273" w:lineRule="auto"/>
        <w:ind w:left="567" w:right="567"/>
        <w:rPr>
          <w:rFonts w:ascii="Arial" w:hAnsi="Arial" w:cs="Arial"/>
          <w:i/>
          <w:iCs/>
        </w:rPr>
      </w:pPr>
    </w:p>
    <w:p w14:paraId="37494E53" w14:textId="78E23E6A" w:rsidR="00B31233" w:rsidRPr="001413EA" w:rsidRDefault="00B31233" w:rsidP="0065027B">
      <w:pPr>
        <w:pStyle w:val="Corpsdetexte"/>
        <w:spacing w:line="273" w:lineRule="auto"/>
        <w:ind w:left="567" w:right="567"/>
        <w:rPr>
          <w:rFonts w:ascii="Arial" w:hAnsi="Arial" w:cs="Arial"/>
          <w:i/>
          <w:iCs/>
        </w:rPr>
      </w:pPr>
      <w:r w:rsidRPr="001413EA">
        <w:rPr>
          <w:rFonts w:ascii="Arial" w:hAnsi="Arial" w:cs="Arial"/>
          <w:i/>
          <w:iCs/>
        </w:rPr>
        <w:t xml:space="preserve">« Les États membres et la Commission prennent les mesures appropriées pour prévenir toute discrimination fondée sur le sexe, l’origine raciale ou ethnique, la religion ou les convictions, le handicap, l’âge ou l’orientation sexuelle lors de l’élaboration, de la mise en œuvre, du suivi et de l’évaluation des programmes ainsi que lors de l’établissement de rapports à leur sujet ». </w:t>
      </w:r>
    </w:p>
    <w:p w14:paraId="0023C348" w14:textId="77777777" w:rsidR="00B31233" w:rsidRPr="001413EA" w:rsidRDefault="00B31233" w:rsidP="00B31233">
      <w:pPr>
        <w:pStyle w:val="Corpsdetexte"/>
        <w:pBdr>
          <w:bottom w:val="single" w:sz="4" w:space="1" w:color="auto"/>
        </w:pBdr>
        <w:spacing w:line="273" w:lineRule="auto"/>
        <w:ind w:left="567" w:right="567"/>
        <w:rPr>
          <w:rFonts w:ascii="Arial" w:hAnsi="Arial" w:cs="Arial"/>
          <w:i/>
          <w:iCs/>
        </w:rPr>
      </w:pPr>
    </w:p>
    <w:p w14:paraId="6D1A87EB" w14:textId="77777777" w:rsidR="00B31233" w:rsidRPr="001413EA" w:rsidRDefault="00B31233" w:rsidP="0065027B">
      <w:pPr>
        <w:pStyle w:val="Corpsdetexte"/>
        <w:spacing w:line="273" w:lineRule="auto"/>
        <w:ind w:left="567" w:right="567"/>
        <w:rPr>
          <w:rFonts w:ascii="Arial" w:hAnsi="Arial" w:cs="Arial"/>
        </w:rPr>
      </w:pPr>
    </w:p>
    <w:p w14:paraId="055BA5DE" w14:textId="6F7FF218" w:rsidR="0065027B" w:rsidRPr="001413EA" w:rsidRDefault="0065027B" w:rsidP="0065027B">
      <w:pPr>
        <w:pStyle w:val="Corpsdetexte"/>
        <w:spacing w:line="273" w:lineRule="auto"/>
        <w:ind w:left="567" w:right="567"/>
        <w:rPr>
          <w:rFonts w:ascii="Arial" w:hAnsi="Arial" w:cs="Arial"/>
        </w:rPr>
      </w:pPr>
    </w:p>
    <w:p w14:paraId="1A776CBF" w14:textId="77777777" w:rsidR="00B31233" w:rsidRPr="001413EA" w:rsidRDefault="00B31233" w:rsidP="0065027B">
      <w:pPr>
        <w:pStyle w:val="Corpsdetexte"/>
        <w:spacing w:line="273" w:lineRule="auto"/>
        <w:ind w:left="567" w:right="567"/>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65027B" w:rsidRPr="001413EA" w14:paraId="70E18F38" w14:textId="77777777" w:rsidTr="00DF1E65">
        <w:trPr>
          <w:trHeight w:val="537"/>
          <w:jc w:val="center"/>
        </w:trPr>
        <w:tc>
          <w:tcPr>
            <w:tcW w:w="4532" w:type="dxa"/>
            <w:shd w:val="clear" w:color="auto" w:fill="30849B"/>
          </w:tcPr>
          <w:p w14:paraId="4BBDB587" w14:textId="55448A77" w:rsidR="0065027B" w:rsidRPr="001413EA" w:rsidRDefault="0065027B" w:rsidP="006F477F">
            <w:pPr>
              <w:pStyle w:val="TableParagraph"/>
              <w:spacing w:line="268" w:lineRule="exact"/>
              <w:ind w:left="567" w:right="567"/>
              <w:jc w:val="center"/>
              <w:rPr>
                <w:rFonts w:ascii="Arial" w:hAnsi="Arial" w:cs="Arial"/>
                <w:b/>
              </w:rPr>
            </w:pPr>
            <w:r w:rsidRPr="001413EA">
              <w:rPr>
                <w:rFonts w:ascii="Arial" w:hAnsi="Arial" w:cs="Arial"/>
                <w:b/>
                <w:color w:val="FFFFFF"/>
              </w:rPr>
              <w:t>Exemples</w:t>
            </w:r>
            <w:r w:rsidRPr="001413EA">
              <w:rPr>
                <w:rFonts w:ascii="Arial" w:hAnsi="Arial" w:cs="Arial"/>
                <w:b/>
                <w:color w:val="FFFFFF"/>
                <w:spacing w:val="-2"/>
              </w:rPr>
              <w:t xml:space="preserve"> </w:t>
            </w:r>
            <w:r w:rsidRPr="001413EA">
              <w:rPr>
                <w:rFonts w:ascii="Arial" w:hAnsi="Arial" w:cs="Arial"/>
                <w:b/>
                <w:color w:val="FFFFFF"/>
              </w:rPr>
              <w:t>de</w:t>
            </w:r>
            <w:r w:rsidRPr="001413EA">
              <w:rPr>
                <w:rFonts w:ascii="Arial" w:hAnsi="Arial" w:cs="Arial"/>
                <w:b/>
                <w:color w:val="FFFFFF"/>
                <w:spacing w:val="-5"/>
              </w:rPr>
              <w:t xml:space="preserve"> </w:t>
            </w:r>
            <w:r w:rsidRPr="001413EA">
              <w:rPr>
                <w:rFonts w:ascii="Arial" w:hAnsi="Arial" w:cs="Arial"/>
                <w:b/>
                <w:color w:val="FFFFFF"/>
              </w:rPr>
              <w:t>contribution</w:t>
            </w:r>
            <w:r w:rsidRPr="001413EA">
              <w:rPr>
                <w:rFonts w:ascii="Arial" w:hAnsi="Arial" w:cs="Arial"/>
                <w:b/>
                <w:color w:val="FFFFFF"/>
                <w:spacing w:val="-5"/>
              </w:rPr>
              <w:t xml:space="preserve"> </w:t>
            </w:r>
            <w:r w:rsidRPr="001413EA">
              <w:rPr>
                <w:rFonts w:ascii="Arial" w:hAnsi="Arial" w:cs="Arial"/>
                <w:b/>
                <w:color w:val="FFFFFF"/>
              </w:rPr>
              <w:t>directes</w:t>
            </w:r>
          </w:p>
        </w:tc>
        <w:tc>
          <w:tcPr>
            <w:tcW w:w="4532" w:type="dxa"/>
            <w:shd w:val="clear" w:color="auto" w:fill="30849B"/>
          </w:tcPr>
          <w:p w14:paraId="47E9D6C8" w14:textId="77777777" w:rsidR="0065027B" w:rsidRPr="001413EA" w:rsidRDefault="0065027B" w:rsidP="006F477F">
            <w:pPr>
              <w:pStyle w:val="TableParagraph"/>
              <w:spacing w:line="268" w:lineRule="exact"/>
              <w:ind w:left="567" w:right="567"/>
              <w:jc w:val="center"/>
              <w:rPr>
                <w:rFonts w:ascii="Arial" w:hAnsi="Arial" w:cs="Arial"/>
                <w:b/>
              </w:rPr>
            </w:pPr>
            <w:r w:rsidRPr="001413EA">
              <w:rPr>
                <w:rFonts w:ascii="Arial" w:hAnsi="Arial" w:cs="Arial"/>
                <w:b/>
                <w:color w:val="FFFFFF"/>
              </w:rPr>
              <w:t>Exemples</w:t>
            </w:r>
            <w:r w:rsidRPr="001413EA">
              <w:rPr>
                <w:rFonts w:ascii="Arial" w:hAnsi="Arial" w:cs="Arial"/>
                <w:b/>
                <w:color w:val="FFFFFF"/>
                <w:spacing w:val="-2"/>
              </w:rPr>
              <w:t xml:space="preserve"> </w:t>
            </w:r>
            <w:r w:rsidRPr="001413EA">
              <w:rPr>
                <w:rFonts w:ascii="Arial" w:hAnsi="Arial" w:cs="Arial"/>
                <w:b/>
                <w:color w:val="FFFFFF"/>
              </w:rPr>
              <w:t>de</w:t>
            </w:r>
            <w:r w:rsidRPr="001413EA">
              <w:rPr>
                <w:rFonts w:ascii="Arial" w:hAnsi="Arial" w:cs="Arial"/>
                <w:b/>
                <w:color w:val="FFFFFF"/>
                <w:spacing w:val="-5"/>
              </w:rPr>
              <w:t xml:space="preserve"> </w:t>
            </w:r>
            <w:r w:rsidRPr="001413EA">
              <w:rPr>
                <w:rFonts w:ascii="Arial" w:hAnsi="Arial" w:cs="Arial"/>
                <w:b/>
                <w:color w:val="FFFFFF"/>
              </w:rPr>
              <w:t>contributions</w:t>
            </w:r>
            <w:r w:rsidRPr="001413EA">
              <w:rPr>
                <w:rFonts w:ascii="Arial" w:hAnsi="Arial" w:cs="Arial"/>
                <w:b/>
                <w:color w:val="FFFFFF"/>
                <w:spacing w:val="-4"/>
              </w:rPr>
              <w:t xml:space="preserve"> </w:t>
            </w:r>
            <w:r w:rsidRPr="001413EA">
              <w:rPr>
                <w:rFonts w:ascii="Arial" w:hAnsi="Arial" w:cs="Arial"/>
                <w:b/>
                <w:color w:val="FFFFFF"/>
              </w:rPr>
              <w:t>indirectes</w:t>
            </w:r>
          </w:p>
        </w:tc>
      </w:tr>
      <w:tr w:rsidR="0065027B" w:rsidRPr="001413EA" w14:paraId="1AE4000A" w14:textId="77777777" w:rsidTr="00DF1E65">
        <w:trPr>
          <w:trHeight w:val="1405"/>
          <w:jc w:val="center"/>
        </w:trPr>
        <w:tc>
          <w:tcPr>
            <w:tcW w:w="4532" w:type="dxa"/>
          </w:tcPr>
          <w:p w14:paraId="18404C03" w14:textId="77777777" w:rsidR="0065027B" w:rsidRPr="001413EA" w:rsidRDefault="0065027B" w:rsidP="00BF65E3">
            <w:pPr>
              <w:pStyle w:val="TableParagraph"/>
              <w:ind w:left="567" w:right="567"/>
              <w:rPr>
                <w:rFonts w:ascii="Arial" w:hAnsi="Arial" w:cs="Arial"/>
                <w:sz w:val="21"/>
              </w:rPr>
            </w:pPr>
          </w:p>
          <w:p w14:paraId="1816D282" w14:textId="2F3F702E" w:rsidR="0065027B" w:rsidRPr="001413EA" w:rsidRDefault="0065027B" w:rsidP="0065027B">
            <w:pPr>
              <w:pStyle w:val="TableParagraph"/>
              <w:ind w:left="567" w:right="567"/>
              <w:jc w:val="center"/>
              <w:rPr>
                <w:rFonts w:ascii="Arial" w:hAnsi="Arial" w:cs="Arial"/>
                <w:b/>
              </w:rPr>
            </w:pPr>
            <w:r w:rsidRPr="001413EA">
              <w:rPr>
                <w:rFonts w:ascii="Arial" w:hAnsi="Arial" w:cs="Arial"/>
                <w:b/>
              </w:rPr>
              <w:t>La lutte contre les discriminations est</w:t>
            </w:r>
            <w:r w:rsidRPr="001413EA">
              <w:rPr>
                <w:rFonts w:ascii="Arial" w:hAnsi="Arial" w:cs="Arial"/>
                <w:b/>
                <w:spacing w:val="-1"/>
              </w:rPr>
              <w:t xml:space="preserve"> </w:t>
            </w:r>
            <w:r w:rsidRPr="001413EA">
              <w:rPr>
                <w:rFonts w:ascii="Arial" w:hAnsi="Arial" w:cs="Arial"/>
                <w:b/>
              </w:rPr>
              <w:t xml:space="preserve">l’objet </w:t>
            </w:r>
            <w:r w:rsidR="002F3173" w:rsidRPr="001413EA">
              <w:rPr>
                <w:rFonts w:ascii="Arial" w:hAnsi="Arial" w:cs="Arial"/>
                <w:b/>
              </w:rPr>
              <w:t xml:space="preserve">même </w:t>
            </w:r>
            <w:r w:rsidRPr="001413EA">
              <w:rPr>
                <w:rFonts w:ascii="Arial" w:hAnsi="Arial" w:cs="Arial"/>
                <w:b/>
              </w:rPr>
              <w:t>du</w:t>
            </w:r>
            <w:r w:rsidRPr="001413EA">
              <w:rPr>
                <w:rFonts w:ascii="Arial" w:hAnsi="Arial" w:cs="Arial"/>
                <w:b/>
                <w:spacing w:val="-2"/>
              </w:rPr>
              <w:t xml:space="preserve"> </w:t>
            </w:r>
            <w:r w:rsidRPr="001413EA">
              <w:rPr>
                <w:rFonts w:ascii="Arial" w:hAnsi="Arial" w:cs="Arial"/>
                <w:b/>
              </w:rPr>
              <w:t>projet</w:t>
            </w:r>
          </w:p>
        </w:tc>
        <w:tc>
          <w:tcPr>
            <w:tcW w:w="4532" w:type="dxa"/>
          </w:tcPr>
          <w:p w14:paraId="3E967C00" w14:textId="77777777" w:rsidR="0065027B" w:rsidRPr="001413EA" w:rsidRDefault="0065027B" w:rsidP="00BF65E3">
            <w:pPr>
              <w:pStyle w:val="TableParagraph"/>
              <w:ind w:left="567" w:right="567"/>
              <w:rPr>
                <w:rFonts w:ascii="Arial" w:hAnsi="Arial" w:cs="Arial"/>
                <w:sz w:val="21"/>
              </w:rPr>
            </w:pPr>
          </w:p>
          <w:p w14:paraId="177C6965" w14:textId="140AD100" w:rsidR="0065027B" w:rsidRPr="001413EA" w:rsidRDefault="0065027B" w:rsidP="0065027B">
            <w:pPr>
              <w:pStyle w:val="TableParagraph"/>
              <w:ind w:left="567" w:right="567"/>
              <w:jc w:val="center"/>
              <w:rPr>
                <w:rFonts w:ascii="Arial" w:hAnsi="Arial" w:cs="Arial"/>
                <w:b/>
              </w:rPr>
            </w:pPr>
            <w:r w:rsidRPr="001413EA">
              <w:rPr>
                <w:rFonts w:ascii="Arial" w:hAnsi="Arial" w:cs="Arial"/>
                <w:b/>
              </w:rPr>
              <w:t>La non-</w:t>
            </w:r>
            <w:proofErr w:type="gramStart"/>
            <w:r w:rsidR="002F3173" w:rsidRPr="001413EA">
              <w:rPr>
                <w:rFonts w:ascii="Arial" w:hAnsi="Arial" w:cs="Arial"/>
                <w:b/>
              </w:rPr>
              <w:t xml:space="preserve">discrimination </w:t>
            </w:r>
            <w:r w:rsidR="002F3173" w:rsidRPr="001413EA">
              <w:rPr>
                <w:rFonts w:ascii="Arial" w:hAnsi="Arial" w:cs="Arial"/>
                <w:b/>
                <w:spacing w:val="-47"/>
              </w:rPr>
              <w:t xml:space="preserve"> </w:t>
            </w:r>
            <w:r w:rsidR="002F3173" w:rsidRPr="001413EA">
              <w:rPr>
                <w:rFonts w:ascii="Arial" w:hAnsi="Arial" w:cs="Arial"/>
                <w:b/>
                <w:spacing w:val="-2"/>
              </w:rPr>
              <w:t>n’est</w:t>
            </w:r>
            <w:proofErr w:type="gramEnd"/>
            <w:r w:rsidRPr="001413EA">
              <w:rPr>
                <w:rFonts w:ascii="Arial" w:hAnsi="Arial" w:cs="Arial"/>
                <w:b/>
              </w:rPr>
              <w:t xml:space="preserve"> pas au</w:t>
            </w:r>
            <w:r w:rsidRPr="001413EA">
              <w:rPr>
                <w:rFonts w:ascii="Arial" w:hAnsi="Arial" w:cs="Arial"/>
                <w:b/>
                <w:spacing w:val="-2"/>
              </w:rPr>
              <w:t xml:space="preserve"> </w:t>
            </w:r>
            <w:r w:rsidRPr="001413EA">
              <w:rPr>
                <w:rFonts w:ascii="Arial" w:hAnsi="Arial" w:cs="Arial"/>
                <w:b/>
              </w:rPr>
              <w:t xml:space="preserve">cœur du projet mais au moins une action </w:t>
            </w:r>
            <w:r w:rsidRPr="001413EA">
              <w:rPr>
                <w:rFonts w:ascii="Arial" w:hAnsi="Arial" w:cs="Arial"/>
                <w:b/>
                <w:spacing w:val="-48"/>
              </w:rPr>
              <w:t xml:space="preserve"> </w:t>
            </w:r>
            <w:r w:rsidRPr="001413EA">
              <w:rPr>
                <w:rFonts w:ascii="Arial" w:hAnsi="Arial" w:cs="Arial"/>
                <w:b/>
              </w:rPr>
              <w:t>intègre ce principe</w:t>
            </w:r>
          </w:p>
        </w:tc>
      </w:tr>
      <w:tr w:rsidR="0065027B" w:rsidRPr="001413EA" w14:paraId="62A3BF68" w14:textId="77777777" w:rsidTr="00DF1E65">
        <w:trPr>
          <w:trHeight w:val="4567"/>
          <w:jc w:val="center"/>
        </w:trPr>
        <w:tc>
          <w:tcPr>
            <w:tcW w:w="4532" w:type="dxa"/>
          </w:tcPr>
          <w:p w14:paraId="7F396386" w14:textId="0968CE05" w:rsidR="0065027B" w:rsidRPr="001413EA" w:rsidRDefault="0065027B" w:rsidP="0065027B">
            <w:pPr>
              <w:pStyle w:val="TableParagraph"/>
              <w:ind w:left="567" w:right="567"/>
              <w:rPr>
                <w:rFonts w:ascii="Arial" w:hAnsi="Arial" w:cs="Arial"/>
              </w:rPr>
            </w:pPr>
          </w:p>
          <w:p w14:paraId="39D12294" w14:textId="2DEF9631" w:rsidR="0065027B" w:rsidRPr="001413EA" w:rsidRDefault="0065027B" w:rsidP="006E146E">
            <w:pPr>
              <w:pStyle w:val="TableParagraph"/>
              <w:numPr>
                <w:ilvl w:val="0"/>
                <w:numId w:val="9"/>
              </w:numPr>
              <w:tabs>
                <w:tab w:val="left" w:pos="167"/>
              </w:tabs>
              <w:ind w:right="567"/>
              <w:jc w:val="both"/>
              <w:rPr>
                <w:rFonts w:ascii="Arial" w:hAnsi="Arial" w:cs="Arial"/>
              </w:rPr>
            </w:pPr>
            <w:r w:rsidRPr="001413EA">
              <w:rPr>
                <w:rFonts w:ascii="Arial" w:hAnsi="Arial" w:cs="Arial"/>
              </w:rPr>
              <w:t>Mise</w:t>
            </w:r>
            <w:r w:rsidRPr="001413EA">
              <w:rPr>
                <w:rFonts w:ascii="Arial" w:hAnsi="Arial" w:cs="Arial"/>
                <w:spacing w:val="1"/>
              </w:rPr>
              <w:t xml:space="preserve"> </w:t>
            </w:r>
            <w:r w:rsidRPr="001413EA">
              <w:rPr>
                <w:rFonts w:ascii="Arial" w:hAnsi="Arial" w:cs="Arial"/>
              </w:rPr>
              <w:t>en</w:t>
            </w:r>
            <w:r w:rsidRPr="001413EA">
              <w:rPr>
                <w:rFonts w:ascii="Arial" w:hAnsi="Arial" w:cs="Arial"/>
                <w:spacing w:val="1"/>
              </w:rPr>
              <w:t xml:space="preserve"> </w:t>
            </w:r>
            <w:r w:rsidRPr="001413EA">
              <w:rPr>
                <w:rFonts w:ascii="Arial" w:hAnsi="Arial" w:cs="Arial"/>
              </w:rPr>
              <w:t>place</w:t>
            </w:r>
            <w:r w:rsidRPr="001413EA">
              <w:rPr>
                <w:rFonts w:ascii="Arial" w:hAnsi="Arial" w:cs="Arial"/>
                <w:spacing w:val="1"/>
              </w:rPr>
              <w:t xml:space="preserve"> </w:t>
            </w:r>
            <w:r w:rsidRPr="001413EA">
              <w:rPr>
                <w:rFonts w:ascii="Arial" w:hAnsi="Arial" w:cs="Arial"/>
              </w:rPr>
              <w:t>d’actions</w:t>
            </w:r>
            <w:r w:rsidRPr="001413EA">
              <w:rPr>
                <w:rFonts w:ascii="Arial" w:hAnsi="Arial" w:cs="Arial"/>
                <w:spacing w:val="1"/>
              </w:rPr>
              <w:t xml:space="preserve"> </w:t>
            </w:r>
            <w:r w:rsidR="006E146E" w:rsidRPr="001413EA">
              <w:rPr>
                <w:rFonts w:ascii="Arial" w:hAnsi="Arial" w:cs="Arial"/>
              </w:rPr>
              <w:t>s</w:t>
            </w:r>
            <w:r w:rsidRPr="001413EA">
              <w:rPr>
                <w:rFonts w:ascii="Arial" w:hAnsi="Arial" w:cs="Arial"/>
              </w:rPr>
              <w:t>pécifiques</w:t>
            </w:r>
            <w:r w:rsidRPr="001413EA">
              <w:rPr>
                <w:rFonts w:ascii="Arial" w:hAnsi="Arial" w:cs="Arial"/>
                <w:spacing w:val="1"/>
              </w:rPr>
              <w:t xml:space="preserve"> </w:t>
            </w:r>
            <w:r w:rsidRPr="001413EA">
              <w:rPr>
                <w:rFonts w:ascii="Arial" w:hAnsi="Arial" w:cs="Arial"/>
              </w:rPr>
              <w:t>à</w:t>
            </w:r>
            <w:r w:rsidRPr="001413EA">
              <w:rPr>
                <w:rFonts w:ascii="Arial" w:hAnsi="Arial" w:cs="Arial"/>
                <w:spacing w:val="1"/>
              </w:rPr>
              <w:t xml:space="preserve"> </w:t>
            </w:r>
            <w:r w:rsidRPr="001413EA">
              <w:rPr>
                <w:rFonts w:ascii="Arial" w:hAnsi="Arial" w:cs="Arial"/>
              </w:rPr>
              <w:t>destination</w:t>
            </w:r>
            <w:r w:rsidRPr="001413EA">
              <w:rPr>
                <w:rFonts w:ascii="Arial" w:hAnsi="Arial" w:cs="Arial"/>
                <w:spacing w:val="1"/>
              </w:rPr>
              <w:t xml:space="preserve"> </w:t>
            </w:r>
            <w:r w:rsidRPr="001413EA">
              <w:rPr>
                <w:rFonts w:ascii="Arial" w:hAnsi="Arial" w:cs="Arial"/>
              </w:rPr>
              <w:t>de</w:t>
            </w:r>
            <w:r w:rsidRPr="001413EA">
              <w:rPr>
                <w:rFonts w:ascii="Arial" w:hAnsi="Arial" w:cs="Arial"/>
                <w:spacing w:val="1"/>
              </w:rPr>
              <w:t xml:space="preserve"> </w:t>
            </w:r>
            <w:r w:rsidRPr="001413EA">
              <w:rPr>
                <w:rFonts w:ascii="Arial" w:hAnsi="Arial" w:cs="Arial"/>
              </w:rPr>
              <w:t>publics</w:t>
            </w:r>
            <w:r w:rsidRPr="001413EA">
              <w:rPr>
                <w:rFonts w:ascii="Arial" w:hAnsi="Arial" w:cs="Arial"/>
                <w:spacing w:val="1"/>
              </w:rPr>
              <w:t xml:space="preserve"> </w:t>
            </w:r>
            <w:r w:rsidR="009E1C4C" w:rsidRPr="001413EA">
              <w:rPr>
                <w:rFonts w:ascii="Arial" w:hAnsi="Arial" w:cs="Arial"/>
              </w:rPr>
              <w:t>les plus discriminés (par exemple jeunes résidant dans des QPV)</w:t>
            </w:r>
          </w:p>
          <w:p w14:paraId="65DBEA3D" w14:textId="77777777" w:rsidR="0065027B" w:rsidRPr="001413EA" w:rsidRDefault="0065027B" w:rsidP="0065027B">
            <w:pPr>
              <w:pStyle w:val="TableParagraph"/>
              <w:tabs>
                <w:tab w:val="left" w:pos="167"/>
              </w:tabs>
              <w:ind w:left="1290" w:right="567"/>
              <w:jc w:val="both"/>
              <w:rPr>
                <w:rFonts w:ascii="Arial" w:hAnsi="Arial" w:cs="Arial"/>
              </w:rPr>
            </w:pPr>
          </w:p>
          <w:p w14:paraId="6B8BFA4D" w14:textId="4CD0441E" w:rsidR="0065027B" w:rsidRPr="001413EA" w:rsidRDefault="0065027B" w:rsidP="0065027B">
            <w:pPr>
              <w:pStyle w:val="TableParagraph"/>
              <w:numPr>
                <w:ilvl w:val="0"/>
                <w:numId w:val="9"/>
              </w:numPr>
              <w:tabs>
                <w:tab w:val="left" w:pos="167"/>
              </w:tabs>
              <w:ind w:right="567"/>
              <w:jc w:val="both"/>
              <w:rPr>
                <w:rFonts w:ascii="Arial" w:hAnsi="Arial" w:cs="Arial"/>
              </w:rPr>
            </w:pPr>
            <w:r w:rsidRPr="001413EA">
              <w:rPr>
                <w:rFonts w:ascii="Arial" w:hAnsi="Arial" w:cs="Arial"/>
              </w:rPr>
              <w:t>Facilitation</w:t>
            </w:r>
            <w:r w:rsidRPr="001413EA">
              <w:rPr>
                <w:rFonts w:ascii="Arial" w:hAnsi="Arial" w:cs="Arial"/>
                <w:spacing w:val="1"/>
              </w:rPr>
              <w:t xml:space="preserve"> </w:t>
            </w:r>
            <w:r w:rsidRPr="001413EA">
              <w:rPr>
                <w:rFonts w:ascii="Arial" w:hAnsi="Arial" w:cs="Arial"/>
              </w:rPr>
              <w:t>de</w:t>
            </w:r>
            <w:r w:rsidRPr="001413EA">
              <w:rPr>
                <w:rFonts w:ascii="Arial" w:hAnsi="Arial" w:cs="Arial"/>
                <w:spacing w:val="1"/>
              </w:rPr>
              <w:t xml:space="preserve"> </w:t>
            </w:r>
            <w:r w:rsidRPr="001413EA">
              <w:rPr>
                <w:rFonts w:ascii="Arial" w:hAnsi="Arial" w:cs="Arial"/>
              </w:rPr>
              <w:t>l’embauche</w:t>
            </w:r>
            <w:r w:rsidRPr="001413EA">
              <w:rPr>
                <w:rFonts w:ascii="Arial" w:hAnsi="Arial" w:cs="Arial"/>
                <w:spacing w:val="1"/>
              </w:rPr>
              <w:t xml:space="preserve"> </w:t>
            </w:r>
            <w:r w:rsidRPr="001413EA">
              <w:rPr>
                <w:rFonts w:ascii="Arial" w:hAnsi="Arial" w:cs="Arial"/>
              </w:rPr>
              <w:t>de</w:t>
            </w:r>
            <w:r w:rsidRPr="001413EA">
              <w:rPr>
                <w:rFonts w:ascii="Arial" w:hAnsi="Arial" w:cs="Arial"/>
                <w:spacing w:val="1"/>
              </w:rPr>
              <w:t xml:space="preserve"> </w:t>
            </w:r>
            <w:r w:rsidRPr="001413EA">
              <w:rPr>
                <w:rFonts w:ascii="Arial" w:hAnsi="Arial" w:cs="Arial"/>
              </w:rPr>
              <w:t>publics</w:t>
            </w:r>
            <w:r w:rsidR="009E1C4C" w:rsidRPr="001413EA">
              <w:rPr>
                <w:rFonts w:ascii="Arial" w:hAnsi="Arial" w:cs="Arial"/>
                <w:spacing w:val="1"/>
              </w:rPr>
              <w:t xml:space="preserve"> très éloignés de l’emploi </w:t>
            </w:r>
          </w:p>
          <w:p w14:paraId="740E4219" w14:textId="77777777" w:rsidR="0065027B" w:rsidRPr="001413EA" w:rsidRDefault="0065027B" w:rsidP="0065027B">
            <w:pPr>
              <w:pStyle w:val="Paragraphedeliste"/>
              <w:rPr>
                <w:rFonts w:ascii="Arial" w:hAnsi="Arial" w:cs="Arial"/>
              </w:rPr>
            </w:pPr>
          </w:p>
          <w:p w14:paraId="73ED5385" w14:textId="50A9C360" w:rsidR="0065027B" w:rsidRPr="001413EA" w:rsidRDefault="0065027B" w:rsidP="0065027B">
            <w:pPr>
              <w:pStyle w:val="TableParagraph"/>
              <w:numPr>
                <w:ilvl w:val="0"/>
                <w:numId w:val="9"/>
              </w:numPr>
              <w:tabs>
                <w:tab w:val="left" w:pos="167"/>
              </w:tabs>
              <w:ind w:right="567"/>
              <w:jc w:val="both"/>
              <w:rPr>
                <w:rFonts w:ascii="Arial" w:hAnsi="Arial" w:cs="Arial"/>
              </w:rPr>
            </w:pPr>
            <w:r w:rsidRPr="001413EA">
              <w:rPr>
                <w:rFonts w:ascii="Arial" w:hAnsi="Arial" w:cs="Arial"/>
              </w:rPr>
              <w:t>Accueil et</w:t>
            </w:r>
            <w:r w:rsidR="00703FD4" w:rsidRPr="001413EA">
              <w:rPr>
                <w:rFonts w:ascii="Arial" w:hAnsi="Arial" w:cs="Arial"/>
              </w:rPr>
              <w:t xml:space="preserve"> </w:t>
            </w:r>
            <w:r w:rsidRPr="001413EA">
              <w:rPr>
                <w:rFonts w:ascii="Arial" w:hAnsi="Arial" w:cs="Arial"/>
              </w:rPr>
              <w:t>accompagnement</w:t>
            </w:r>
            <w:r w:rsidR="00703FD4" w:rsidRPr="001413EA">
              <w:rPr>
                <w:rFonts w:ascii="Arial" w:hAnsi="Arial" w:cs="Arial"/>
              </w:rPr>
              <w:t xml:space="preserve"> </w:t>
            </w:r>
            <w:r w:rsidRPr="001413EA">
              <w:rPr>
                <w:rFonts w:ascii="Arial" w:hAnsi="Arial" w:cs="Arial"/>
              </w:rPr>
              <w:t>de publics</w:t>
            </w:r>
            <w:r w:rsidRPr="001413EA">
              <w:rPr>
                <w:rFonts w:ascii="Arial" w:hAnsi="Arial" w:cs="Arial"/>
                <w:spacing w:val="-3"/>
              </w:rPr>
              <w:t xml:space="preserve"> </w:t>
            </w:r>
            <w:r w:rsidRPr="001413EA">
              <w:rPr>
                <w:rFonts w:ascii="Arial" w:hAnsi="Arial" w:cs="Arial"/>
              </w:rPr>
              <w:t>défavorisé</w:t>
            </w:r>
            <w:r w:rsidR="00703FD4" w:rsidRPr="001413EA">
              <w:rPr>
                <w:rFonts w:ascii="Arial" w:hAnsi="Arial" w:cs="Arial"/>
              </w:rPr>
              <w:t xml:space="preserve">s </w:t>
            </w:r>
          </w:p>
          <w:p w14:paraId="72AA1A03" w14:textId="77777777" w:rsidR="0065027B" w:rsidRPr="001413EA" w:rsidRDefault="0065027B" w:rsidP="00BF65E3">
            <w:pPr>
              <w:pStyle w:val="TableParagraph"/>
              <w:ind w:left="567" w:right="567"/>
              <w:rPr>
                <w:rFonts w:ascii="Arial" w:hAnsi="Arial" w:cs="Arial"/>
              </w:rPr>
            </w:pPr>
          </w:p>
          <w:p w14:paraId="02B4D94F" w14:textId="1BB9075A" w:rsidR="0065027B" w:rsidRPr="001413EA" w:rsidRDefault="0065027B" w:rsidP="00703FD4">
            <w:pPr>
              <w:pStyle w:val="TableParagraph"/>
              <w:tabs>
                <w:tab w:val="left" w:pos="167"/>
              </w:tabs>
              <w:ind w:left="567" w:right="567"/>
              <w:jc w:val="both"/>
              <w:rPr>
                <w:rFonts w:ascii="Arial" w:hAnsi="Arial" w:cs="Arial"/>
              </w:rPr>
            </w:pPr>
          </w:p>
        </w:tc>
        <w:tc>
          <w:tcPr>
            <w:tcW w:w="4532" w:type="dxa"/>
          </w:tcPr>
          <w:p w14:paraId="29FDB9CA" w14:textId="77777777" w:rsidR="00703FD4" w:rsidRPr="001413EA" w:rsidRDefault="00703FD4" w:rsidP="00703FD4">
            <w:pPr>
              <w:pStyle w:val="TableParagraph"/>
              <w:tabs>
                <w:tab w:val="left" w:pos="165"/>
              </w:tabs>
              <w:ind w:left="1290" w:right="567"/>
              <w:jc w:val="both"/>
              <w:rPr>
                <w:rFonts w:ascii="Arial" w:hAnsi="Arial" w:cs="Arial"/>
              </w:rPr>
            </w:pPr>
          </w:p>
          <w:p w14:paraId="4E817F48" w14:textId="7060A88F" w:rsidR="00703FD4" w:rsidRPr="001413EA" w:rsidRDefault="00703FD4" w:rsidP="00703FD4">
            <w:pPr>
              <w:pStyle w:val="TableParagraph"/>
              <w:numPr>
                <w:ilvl w:val="0"/>
                <w:numId w:val="9"/>
              </w:numPr>
              <w:tabs>
                <w:tab w:val="left" w:pos="165"/>
              </w:tabs>
              <w:ind w:right="567"/>
              <w:jc w:val="both"/>
              <w:rPr>
                <w:rFonts w:ascii="Arial" w:hAnsi="Arial" w:cs="Arial"/>
              </w:rPr>
            </w:pPr>
            <w:r w:rsidRPr="001413EA">
              <w:rPr>
                <w:rFonts w:ascii="Arial" w:hAnsi="Arial" w:cs="Arial"/>
              </w:rPr>
              <w:t xml:space="preserve">Mise en place du CV anonyme </w:t>
            </w:r>
            <w:r w:rsidR="009E1C4C" w:rsidRPr="001413EA">
              <w:rPr>
                <w:rFonts w:ascii="Arial" w:hAnsi="Arial" w:cs="Arial"/>
              </w:rPr>
              <w:t xml:space="preserve">ou du </w:t>
            </w:r>
            <w:r w:rsidR="00D4717B" w:rsidRPr="001413EA">
              <w:rPr>
                <w:rFonts w:ascii="Arial" w:hAnsi="Arial" w:cs="Arial"/>
              </w:rPr>
              <w:t>L</w:t>
            </w:r>
            <w:r w:rsidR="009E1C4C" w:rsidRPr="001413EA">
              <w:rPr>
                <w:rFonts w:ascii="Arial" w:hAnsi="Arial" w:cs="Arial"/>
              </w:rPr>
              <w:t xml:space="preserve">abel </w:t>
            </w:r>
            <w:r w:rsidR="00D4717B" w:rsidRPr="001413EA">
              <w:rPr>
                <w:rFonts w:ascii="Arial" w:hAnsi="Arial" w:cs="Arial"/>
              </w:rPr>
              <w:t>D</w:t>
            </w:r>
            <w:r w:rsidR="009E1C4C" w:rsidRPr="001413EA">
              <w:rPr>
                <w:rFonts w:ascii="Arial" w:hAnsi="Arial" w:cs="Arial"/>
              </w:rPr>
              <w:t>iversité</w:t>
            </w:r>
          </w:p>
          <w:p w14:paraId="734003C1" w14:textId="77777777" w:rsidR="00703FD4" w:rsidRPr="001413EA" w:rsidRDefault="00703FD4" w:rsidP="00703FD4">
            <w:pPr>
              <w:pStyle w:val="TableParagraph"/>
              <w:tabs>
                <w:tab w:val="left" w:pos="165"/>
              </w:tabs>
              <w:ind w:left="1290" w:right="567"/>
              <w:jc w:val="both"/>
              <w:rPr>
                <w:rFonts w:ascii="Arial" w:hAnsi="Arial" w:cs="Arial"/>
              </w:rPr>
            </w:pPr>
          </w:p>
          <w:p w14:paraId="12715520" w14:textId="472F7746" w:rsidR="009E1C4C" w:rsidRPr="001413EA" w:rsidRDefault="0065027B" w:rsidP="009E1C4C">
            <w:pPr>
              <w:pStyle w:val="TableParagraph"/>
              <w:numPr>
                <w:ilvl w:val="0"/>
                <w:numId w:val="9"/>
              </w:numPr>
              <w:tabs>
                <w:tab w:val="left" w:pos="165"/>
              </w:tabs>
              <w:ind w:right="567"/>
              <w:jc w:val="both"/>
              <w:rPr>
                <w:rFonts w:ascii="Arial" w:hAnsi="Arial" w:cs="Arial"/>
              </w:rPr>
            </w:pPr>
            <w:r w:rsidRPr="001413EA">
              <w:rPr>
                <w:rFonts w:ascii="Arial" w:hAnsi="Arial" w:cs="Arial"/>
              </w:rPr>
              <w:t>La structure emploie/recrute des personnes en</w:t>
            </w:r>
            <w:r w:rsidRPr="001413EA">
              <w:rPr>
                <w:rFonts w:ascii="Arial" w:hAnsi="Arial" w:cs="Arial"/>
                <w:spacing w:val="1"/>
              </w:rPr>
              <w:t xml:space="preserve"> </w:t>
            </w:r>
            <w:r w:rsidRPr="001413EA">
              <w:rPr>
                <w:rFonts w:ascii="Arial" w:hAnsi="Arial" w:cs="Arial"/>
              </w:rPr>
              <w:t xml:space="preserve">insertion ou éloignées de l’emploi </w:t>
            </w:r>
            <w:r w:rsidR="009E1C4C" w:rsidRPr="001413EA">
              <w:rPr>
                <w:rFonts w:ascii="Arial" w:hAnsi="Arial" w:cs="Arial"/>
              </w:rPr>
              <w:t>(par exemple chômeurs de longue durée</w:t>
            </w:r>
            <w:r w:rsidRPr="001413EA">
              <w:rPr>
                <w:rFonts w:ascii="Arial" w:hAnsi="Arial" w:cs="Arial"/>
              </w:rPr>
              <w:t>)</w:t>
            </w:r>
          </w:p>
          <w:p w14:paraId="24921099" w14:textId="77777777" w:rsidR="00D4717B" w:rsidRPr="001413EA" w:rsidRDefault="00D4717B" w:rsidP="00D4717B">
            <w:pPr>
              <w:pStyle w:val="Paragraphedeliste"/>
              <w:rPr>
                <w:rFonts w:ascii="Arial" w:hAnsi="Arial" w:cs="Arial"/>
              </w:rPr>
            </w:pPr>
          </w:p>
          <w:p w14:paraId="02FFA60E" w14:textId="2E7F13CC" w:rsidR="00D4717B" w:rsidRDefault="002F3173" w:rsidP="009E1C4C">
            <w:pPr>
              <w:pStyle w:val="TableParagraph"/>
              <w:numPr>
                <w:ilvl w:val="0"/>
                <w:numId w:val="9"/>
              </w:numPr>
              <w:tabs>
                <w:tab w:val="left" w:pos="165"/>
              </w:tabs>
              <w:ind w:right="567"/>
              <w:jc w:val="both"/>
              <w:rPr>
                <w:rFonts w:ascii="Arial" w:hAnsi="Arial" w:cs="Arial"/>
              </w:rPr>
            </w:pPr>
            <w:r w:rsidRPr="001413EA">
              <w:rPr>
                <w:rFonts w:ascii="Arial" w:hAnsi="Arial" w:cs="Arial"/>
              </w:rPr>
              <w:t>La conciliation</w:t>
            </w:r>
            <w:r w:rsidR="00D4717B" w:rsidRPr="001413EA">
              <w:rPr>
                <w:rFonts w:ascii="Arial" w:hAnsi="Arial" w:cs="Arial"/>
              </w:rPr>
              <w:t xml:space="preserve"> vie professionnelle et vie d’aidant</w:t>
            </w:r>
            <w:r w:rsidR="00E3114A">
              <w:rPr>
                <w:rFonts w:ascii="Arial" w:hAnsi="Arial" w:cs="Arial"/>
              </w:rPr>
              <w:t xml:space="preserve"> </w:t>
            </w:r>
            <w:r w:rsidRPr="001413EA">
              <w:rPr>
                <w:rFonts w:ascii="Arial" w:hAnsi="Arial" w:cs="Arial"/>
              </w:rPr>
              <w:t>est prise en compte</w:t>
            </w:r>
          </w:p>
          <w:p w14:paraId="7EE6B848" w14:textId="77777777" w:rsidR="00E3114A" w:rsidRDefault="00E3114A" w:rsidP="00E3114A">
            <w:pPr>
              <w:pStyle w:val="Paragraphedeliste"/>
              <w:rPr>
                <w:rFonts w:ascii="Arial" w:hAnsi="Arial" w:cs="Arial"/>
              </w:rPr>
            </w:pPr>
          </w:p>
          <w:p w14:paraId="76C9E351" w14:textId="77777777" w:rsidR="00E3114A" w:rsidRPr="00E3114A" w:rsidRDefault="00E3114A" w:rsidP="00E3114A">
            <w:pPr>
              <w:pStyle w:val="Paragraphedeliste"/>
              <w:numPr>
                <w:ilvl w:val="0"/>
                <w:numId w:val="9"/>
              </w:numPr>
              <w:rPr>
                <w:rFonts w:ascii="Arial" w:hAnsi="Arial" w:cs="Arial"/>
              </w:rPr>
            </w:pPr>
            <w:r w:rsidRPr="00E3114A">
              <w:rPr>
                <w:rFonts w:ascii="Arial" w:hAnsi="Arial" w:cs="Arial"/>
              </w:rPr>
              <w:t>La structure sensibilise ses salariés et/ou le public accueilli sur cette thématique (formation, évènement etc.)</w:t>
            </w:r>
          </w:p>
          <w:p w14:paraId="7C19A548" w14:textId="77777777" w:rsidR="00E3114A" w:rsidRPr="001413EA" w:rsidRDefault="00E3114A" w:rsidP="00E3114A">
            <w:pPr>
              <w:pStyle w:val="TableParagraph"/>
              <w:tabs>
                <w:tab w:val="left" w:pos="165"/>
              </w:tabs>
              <w:ind w:left="1290" w:right="567"/>
              <w:jc w:val="both"/>
              <w:rPr>
                <w:rFonts w:ascii="Arial" w:hAnsi="Arial" w:cs="Arial"/>
              </w:rPr>
            </w:pPr>
          </w:p>
          <w:p w14:paraId="32041B9A" w14:textId="05FBB239" w:rsidR="0065027B" w:rsidRPr="001413EA" w:rsidRDefault="0065027B" w:rsidP="009E1C4C">
            <w:pPr>
              <w:pStyle w:val="TableParagraph"/>
              <w:tabs>
                <w:tab w:val="left" w:pos="165"/>
              </w:tabs>
              <w:ind w:right="567"/>
              <w:jc w:val="both"/>
              <w:rPr>
                <w:rFonts w:ascii="Arial" w:hAnsi="Arial" w:cs="Arial"/>
              </w:rPr>
            </w:pPr>
          </w:p>
        </w:tc>
      </w:tr>
    </w:tbl>
    <w:p w14:paraId="0B6C1065" w14:textId="77777777" w:rsidR="0065027B" w:rsidRDefault="0065027B" w:rsidP="0065027B">
      <w:pPr>
        <w:pStyle w:val="Corpsdetexte"/>
        <w:spacing w:line="273" w:lineRule="auto"/>
        <w:ind w:left="567" w:right="567"/>
      </w:pPr>
    </w:p>
    <w:p w14:paraId="51D8395B" w14:textId="77777777" w:rsidR="0065027B" w:rsidRPr="0065027B" w:rsidRDefault="0065027B" w:rsidP="0065027B">
      <w:pPr>
        <w:tabs>
          <w:tab w:val="left" w:pos="6570"/>
        </w:tabs>
        <w:sectPr w:rsidR="0065027B" w:rsidRPr="0065027B">
          <w:pgSz w:w="11910" w:h="16840"/>
          <w:pgMar w:top="1380" w:right="380" w:bottom="1020" w:left="380" w:header="0" w:footer="836" w:gutter="0"/>
          <w:cols w:space="720"/>
        </w:sectPr>
      </w:pPr>
    </w:p>
    <w:p w14:paraId="077225D5" w14:textId="0387887F" w:rsidR="00503AC5" w:rsidRDefault="000F2B54" w:rsidP="00503AC5">
      <w:pPr>
        <w:pStyle w:val="Titre1"/>
        <w:spacing w:before="0"/>
        <w:ind w:left="567" w:right="567"/>
        <w:jc w:val="left"/>
        <w:rPr>
          <w:rFonts w:ascii="Arial" w:hAnsi="Arial" w:cs="Arial"/>
          <w:color w:val="31849B" w:themeColor="accent5" w:themeShade="BF"/>
          <w:sz w:val="32"/>
          <w:szCs w:val="32"/>
          <w:u w:val="single"/>
        </w:rPr>
      </w:pPr>
      <w:r w:rsidRPr="00344725">
        <w:rPr>
          <w:rFonts w:ascii="Arial" w:hAnsi="Arial" w:cs="Arial"/>
          <w:color w:val="31849B" w:themeColor="accent5" w:themeShade="BF"/>
          <w:sz w:val="32"/>
          <w:szCs w:val="32"/>
          <w:u w:val="single"/>
        </w:rPr>
        <w:lastRenderedPageBreak/>
        <w:t>L’accessibilité des personnes handicapées</w:t>
      </w:r>
    </w:p>
    <w:p w14:paraId="546AC359" w14:textId="77777777" w:rsidR="00503AC5" w:rsidRDefault="00503AC5" w:rsidP="00843621">
      <w:pPr>
        <w:pStyle w:val="Titre1"/>
        <w:spacing w:before="0"/>
        <w:ind w:left="567" w:right="567"/>
        <w:jc w:val="left"/>
        <w:rPr>
          <w:rFonts w:ascii="Arial" w:hAnsi="Arial" w:cs="Arial"/>
          <w:color w:val="31849B" w:themeColor="accent5" w:themeShade="BF"/>
          <w:sz w:val="32"/>
          <w:szCs w:val="32"/>
          <w:u w:val="single"/>
        </w:rPr>
      </w:pPr>
    </w:p>
    <w:p w14:paraId="6A902EA4" w14:textId="13188A3A" w:rsidR="00503AC5" w:rsidRDefault="00503AC5" w:rsidP="00503AC5">
      <w:pPr>
        <w:pStyle w:val="Titre1"/>
        <w:spacing w:before="0"/>
        <w:ind w:left="567" w:right="567"/>
        <w:jc w:val="left"/>
        <w:rPr>
          <w:rFonts w:ascii="Arial" w:hAnsi="Arial" w:cs="Arial"/>
          <w:noProof/>
          <w:color w:val="4BACC6" w:themeColor="accent5"/>
          <w:sz w:val="32"/>
          <w:szCs w:val="32"/>
          <w:u w:val="single"/>
        </w:rPr>
      </w:pPr>
      <w:r>
        <w:rPr>
          <w:rFonts w:ascii="Arial" w:hAnsi="Arial" w:cs="Arial"/>
          <w:noProof/>
          <w:color w:val="4BACC6" w:themeColor="accent5"/>
          <w:sz w:val="32"/>
          <w:szCs w:val="32"/>
          <w:u w:val="single"/>
        </w:rPr>
        <w:t xml:space="preserve">                    </w:t>
      </w:r>
      <w:r>
        <w:rPr>
          <w:noProof/>
        </w:rPr>
        <w:drawing>
          <wp:inline distT="0" distB="0" distL="0" distR="0" wp14:anchorId="5875465A" wp14:editId="27FC13FB">
            <wp:extent cx="4124196" cy="27508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4790" cy="2757886"/>
                    </a:xfrm>
                    <a:prstGeom prst="rect">
                      <a:avLst/>
                    </a:prstGeom>
                    <a:noFill/>
                    <a:ln>
                      <a:noFill/>
                    </a:ln>
                  </pic:spPr>
                </pic:pic>
              </a:graphicData>
            </a:graphic>
          </wp:inline>
        </w:drawing>
      </w:r>
    </w:p>
    <w:p w14:paraId="7701BB0A" w14:textId="77777777" w:rsidR="00503AC5" w:rsidRDefault="00503AC5" w:rsidP="00E3114A">
      <w:pPr>
        <w:pStyle w:val="Titre1"/>
        <w:spacing w:before="0"/>
        <w:ind w:left="567" w:right="567"/>
        <w:rPr>
          <w:rFonts w:ascii="Arial" w:hAnsi="Arial" w:cs="Arial"/>
          <w:color w:val="31849B" w:themeColor="accent5" w:themeShade="BF"/>
          <w:sz w:val="32"/>
          <w:szCs w:val="32"/>
          <w:u w:val="single"/>
        </w:rPr>
      </w:pPr>
    </w:p>
    <w:p w14:paraId="1CCDD5F4" w14:textId="4ADFB252" w:rsidR="001413EA" w:rsidRDefault="009D3720" w:rsidP="00E3114A">
      <w:pPr>
        <w:pStyle w:val="Titre1"/>
        <w:spacing w:before="0"/>
        <w:ind w:left="567" w:right="567"/>
        <w:rPr>
          <w:rFonts w:ascii="Arial" w:hAnsi="Arial" w:cs="Arial"/>
          <w:b w:val="0"/>
          <w:bCs w:val="0"/>
          <w:color w:val="000000" w:themeColor="text1"/>
          <w:sz w:val="22"/>
          <w:szCs w:val="22"/>
        </w:rPr>
      </w:pPr>
      <w:r>
        <w:rPr>
          <w:rFonts w:ascii="Arial" w:hAnsi="Arial" w:cs="Arial"/>
          <w:b w:val="0"/>
          <w:bCs w:val="0"/>
          <w:color w:val="000000" w:themeColor="text1"/>
          <w:sz w:val="22"/>
          <w:szCs w:val="22"/>
        </w:rPr>
        <w:t xml:space="preserve">L’accessibilité concerne </w:t>
      </w:r>
      <w:r w:rsidRPr="009D3720">
        <w:rPr>
          <w:rFonts w:ascii="Arial" w:hAnsi="Arial" w:cs="Arial"/>
          <w:b w:val="0"/>
          <w:bCs w:val="0"/>
          <w:color w:val="000000" w:themeColor="text1"/>
          <w:sz w:val="22"/>
          <w:szCs w:val="22"/>
        </w:rPr>
        <w:t>à la fois à l’accès aux bâtiments, mais aussi aux “environnements virtuels” et l’accès aux “technologies de l’information et de la communication”.</w:t>
      </w:r>
      <w:r w:rsidR="00881CDE">
        <w:rPr>
          <w:rFonts w:ascii="Arial" w:hAnsi="Arial" w:cs="Arial"/>
          <w:b w:val="0"/>
          <w:bCs w:val="0"/>
          <w:color w:val="000000" w:themeColor="text1"/>
          <w:sz w:val="22"/>
          <w:szCs w:val="22"/>
        </w:rPr>
        <w:t xml:space="preserve"> </w:t>
      </w:r>
    </w:p>
    <w:p w14:paraId="02C8C6F7" w14:textId="6B8596AB" w:rsidR="009C4E07" w:rsidRDefault="009C4E07" w:rsidP="00E3114A">
      <w:pPr>
        <w:pStyle w:val="Titre1"/>
        <w:spacing w:before="0"/>
        <w:ind w:left="567" w:right="567"/>
        <w:rPr>
          <w:rFonts w:ascii="Arial" w:hAnsi="Arial" w:cs="Arial"/>
          <w:b w:val="0"/>
          <w:bCs w:val="0"/>
          <w:color w:val="000000" w:themeColor="text1"/>
          <w:sz w:val="22"/>
          <w:szCs w:val="22"/>
        </w:rPr>
      </w:pPr>
    </w:p>
    <w:p w14:paraId="7EF20D04" w14:textId="77BA1921" w:rsidR="009C4E07" w:rsidRDefault="009C4E07" w:rsidP="00E3114A">
      <w:pPr>
        <w:pStyle w:val="Titre1"/>
        <w:spacing w:before="0"/>
        <w:ind w:left="567" w:right="567"/>
        <w:rPr>
          <w:rFonts w:ascii="Arial" w:hAnsi="Arial" w:cs="Arial"/>
          <w:b w:val="0"/>
          <w:bCs w:val="0"/>
          <w:color w:val="000000" w:themeColor="text1"/>
          <w:sz w:val="22"/>
          <w:szCs w:val="22"/>
        </w:rPr>
      </w:pPr>
      <w:r>
        <w:rPr>
          <w:rFonts w:ascii="Arial" w:hAnsi="Arial" w:cs="Arial"/>
          <w:b w:val="0"/>
          <w:bCs w:val="0"/>
          <w:color w:val="000000" w:themeColor="text1"/>
          <w:sz w:val="22"/>
          <w:szCs w:val="22"/>
        </w:rPr>
        <w:t>La prise en compte de l’accessibilité est évaluée en fonction de la nature de l’opération : s</w:t>
      </w:r>
      <w:r w:rsidRPr="009C4E07">
        <w:rPr>
          <w:rFonts w:ascii="Arial" w:hAnsi="Arial" w:cs="Arial"/>
          <w:b w:val="0"/>
          <w:bCs w:val="0"/>
          <w:color w:val="000000" w:themeColor="text1"/>
          <w:sz w:val="22"/>
          <w:szCs w:val="22"/>
        </w:rPr>
        <w:t>i des participants sont accompagnés</w:t>
      </w:r>
      <w:r>
        <w:rPr>
          <w:rFonts w:ascii="Arial" w:hAnsi="Arial" w:cs="Arial"/>
          <w:b w:val="0"/>
          <w:bCs w:val="0"/>
          <w:color w:val="000000" w:themeColor="text1"/>
          <w:sz w:val="22"/>
          <w:szCs w:val="22"/>
        </w:rPr>
        <w:t>,</w:t>
      </w:r>
      <w:r w:rsidRPr="009C4E07">
        <w:rPr>
          <w:rFonts w:ascii="Arial" w:hAnsi="Arial" w:cs="Arial"/>
          <w:b w:val="0"/>
          <w:bCs w:val="0"/>
          <w:color w:val="000000" w:themeColor="text1"/>
          <w:sz w:val="22"/>
          <w:szCs w:val="22"/>
        </w:rPr>
        <w:t xml:space="preserve"> alors l’accessibilité des locaux est impérative</w:t>
      </w:r>
      <w:r>
        <w:rPr>
          <w:rFonts w:ascii="Arial" w:hAnsi="Arial" w:cs="Arial"/>
          <w:b w:val="0"/>
          <w:bCs w:val="0"/>
          <w:color w:val="000000" w:themeColor="text1"/>
          <w:sz w:val="22"/>
          <w:szCs w:val="22"/>
        </w:rPr>
        <w:t>, et si</w:t>
      </w:r>
      <w:r w:rsidRPr="009C4E07">
        <w:rPr>
          <w:rFonts w:ascii="Arial" w:hAnsi="Arial" w:cs="Arial"/>
          <w:b w:val="0"/>
          <w:bCs w:val="0"/>
          <w:color w:val="000000" w:themeColor="text1"/>
          <w:sz w:val="22"/>
          <w:szCs w:val="22"/>
        </w:rPr>
        <w:t xml:space="preserve"> l’objet principal de l’opération est la création d’une plateforme informatique</w:t>
      </w:r>
      <w:r>
        <w:rPr>
          <w:rFonts w:ascii="Arial" w:hAnsi="Arial" w:cs="Arial"/>
          <w:b w:val="0"/>
          <w:bCs w:val="0"/>
          <w:color w:val="000000" w:themeColor="text1"/>
          <w:sz w:val="22"/>
          <w:szCs w:val="22"/>
        </w:rPr>
        <w:t>,</w:t>
      </w:r>
      <w:r w:rsidRPr="009C4E07">
        <w:rPr>
          <w:rFonts w:ascii="Arial" w:hAnsi="Arial" w:cs="Arial"/>
          <w:b w:val="0"/>
          <w:bCs w:val="0"/>
          <w:color w:val="000000" w:themeColor="text1"/>
          <w:sz w:val="22"/>
          <w:szCs w:val="22"/>
        </w:rPr>
        <w:t xml:space="preserve"> alors c’est l’accessibilité de cette plateforme qui </w:t>
      </w:r>
      <w:r>
        <w:rPr>
          <w:rFonts w:ascii="Arial" w:hAnsi="Arial" w:cs="Arial"/>
          <w:b w:val="0"/>
          <w:bCs w:val="0"/>
          <w:color w:val="000000" w:themeColor="text1"/>
          <w:sz w:val="22"/>
          <w:szCs w:val="22"/>
        </w:rPr>
        <w:t xml:space="preserve">sera vérifiée. </w:t>
      </w:r>
    </w:p>
    <w:p w14:paraId="00AC0D8A" w14:textId="77777777" w:rsidR="00CB2576" w:rsidRDefault="00CB2576" w:rsidP="00843621">
      <w:pPr>
        <w:pStyle w:val="Titre1"/>
        <w:spacing w:before="0"/>
        <w:ind w:left="567" w:right="567"/>
        <w:jc w:val="left"/>
        <w:rPr>
          <w:rFonts w:ascii="Arial" w:hAnsi="Arial" w:cs="Arial"/>
          <w:b w:val="0"/>
          <w:bCs w:val="0"/>
          <w:color w:val="000000" w:themeColor="text1"/>
          <w:sz w:val="22"/>
          <w:szCs w:val="22"/>
        </w:rPr>
      </w:pPr>
    </w:p>
    <w:p w14:paraId="7AFC9495" w14:textId="46DD1423" w:rsidR="009521DD" w:rsidRDefault="009521DD" w:rsidP="00843621">
      <w:pPr>
        <w:pStyle w:val="Titre1"/>
        <w:spacing w:before="0"/>
        <w:ind w:left="567" w:right="567"/>
        <w:jc w:val="left"/>
        <w:rPr>
          <w:rFonts w:ascii="Arial" w:hAnsi="Arial" w:cs="Arial"/>
          <w:b w:val="0"/>
          <w:bCs w:val="0"/>
          <w:color w:val="000000" w:themeColor="text1"/>
          <w:sz w:val="22"/>
          <w:szCs w:val="22"/>
        </w:rPr>
      </w:pPr>
    </w:p>
    <w:p w14:paraId="2A5A4DDF" w14:textId="63901EF4" w:rsidR="009521DD" w:rsidRDefault="009521DD" w:rsidP="00843621">
      <w:pPr>
        <w:pStyle w:val="Titre1"/>
        <w:spacing w:before="0"/>
        <w:ind w:left="567" w:right="567"/>
        <w:jc w:val="left"/>
        <w:rPr>
          <w:rFonts w:ascii="Arial" w:hAnsi="Arial" w:cs="Arial"/>
          <w:color w:val="000000" w:themeColor="text1"/>
          <w:sz w:val="22"/>
          <w:szCs w:val="22"/>
          <w:u w:val="single"/>
        </w:rPr>
      </w:pPr>
      <w:r w:rsidRPr="009521DD">
        <w:rPr>
          <w:rFonts w:ascii="Arial" w:hAnsi="Arial" w:cs="Arial"/>
          <w:color w:val="000000" w:themeColor="text1"/>
          <w:sz w:val="22"/>
          <w:szCs w:val="22"/>
          <w:u w:val="single"/>
        </w:rPr>
        <w:t>Exemples de prise en compte du principe :</w:t>
      </w:r>
    </w:p>
    <w:p w14:paraId="2B005CD8" w14:textId="77777777" w:rsidR="00CB2576" w:rsidRPr="009521DD" w:rsidRDefault="00CB2576" w:rsidP="00843621">
      <w:pPr>
        <w:pStyle w:val="Titre1"/>
        <w:spacing w:before="0"/>
        <w:ind w:left="567" w:right="567"/>
        <w:jc w:val="left"/>
        <w:rPr>
          <w:rFonts w:ascii="Arial" w:hAnsi="Arial" w:cs="Arial"/>
          <w:color w:val="000000" w:themeColor="text1"/>
          <w:sz w:val="22"/>
          <w:szCs w:val="22"/>
          <w:u w:val="single"/>
        </w:rPr>
      </w:pPr>
    </w:p>
    <w:p w14:paraId="3CA68151" w14:textId="5ABBC549" w:rsidR="009D3720" w:rsidRDefault="009D3720" w:rsidP="00843621">
      <w:pPr>
        <w:pStyle w:val="Titre1"/>
        <w:spacing w:before="0"/>
        <w:ind w:left="567" w:right="567"/>
        <w:jc w:val="left"/>
        <w:rPr>
          <w:rFonts w:ascii="Arial" w:hAnsi="Arial" w:cs="Arial"/>
          <w:b w:val="0"/>
          <w:bCs w:val="0"/>
          <w:color w:val="000000" w:themeColor="text1"/>
          <w:sz w:val="22"/>
          <w:szCs w:val="22"/>
        </w:rPr>
      </w:pPr>
    </w:p>
    <w:p w14:paraId="171BB786" w14:textId="47F6A67B" w:rsidR="009521DD" w:rsidRDefault="00503AC5" w:rsidP="009521DD">
      <w:pPr>
        <w:pStyle w:val="Titre1"/>
        <w:numPr>
          <w:ilvl w:val="0"/>
          <w:numId w:val="9"/>
        </w:numPr>
        <w:spacing w:before="0"/>
        <w:ind w:right="567"/>
        <w:jc w:val="left"/>
        <w:rPr>
          <w:rFonts w:ascii="Arial" w:hAnsi="Arial" w:cs="Arial"/>
          <w:b w:val="0"/>
          <w:bCs w:val="0"/>
          <w:color w:val="000000" w:themeColor="text1"/>
          <w:sz w:val="22"/>
          <w:szCs w:val="22"/>
        </w:rPr>
      </w:pPr>
      <w:r w:rsidRPr="00503AC5">
        <w:rPr>
          <w:rFonts w:ascii="Arial" w:hAnsi="Arial" w:cs="Arial"/>
          <w:b w:val="0"/>
          <w:bCs w:val="0"/>
          <w:color w:val="000000" w:themeColor="text1"/>
          <w:sz w:val="22"/>
          <w:szCs w:val="22"/>
        </w:rPr>
        <w:t>Rendre ses locaux physiquement accessibles. Cela comprend donc l’extérieur avec le parking mais aussi les lieux de repos et de restauration, les sanitaires…</w:t>
      </w:r>
    </w:p>
    <w:p w14:paraId="5C5D989F" w14:textId="77777777" w:rsidR="00CB2576" w:rsidRDefault="00CB2576" w:rsidP="00CB2576">
      <w:pPr>
        <w:pStyle w:val="Titre1"/>
        <w:spacing w:before="0"/>
        <w:ind w:left="1290" w:right="567"/>
        <w:jc w:val="left"/>
        <w:rPr>
          <w:rFonts w:ascii="Arial" w:hAnsi="Arial" w:cs="Arial"/>
          <w:b w:val="0"/>
          <w:bCs w:val="0"/>
          <w:color w:val="000000" w:themeColor="text1"/>
          <w:sz w:val="22"/>
          <w:szCs w:val="22"/>
        </w:rPr>
      </w:pPr>
    </w:p>
    <w:p w14:paraId="773E6A90" w14:textId="77777777" w:rsidR="009521DD" w:rsidRDefault="009521DD" w:rsidP="009521DD">
      <w:pPr>
        <w:pStyle w:val="Titre1"/>
        <w:spacing w:before="0"/>
        <w:ind w:left="1290" w:right="567"/>
        <w:jc w:val="left"/>
        <w:rPr>
          <w:rFonts w:ascii="Arial" w:hAnsi="Arial" w:cs="Arial"/>
          <w:b w:val="0"/>
          <w:bCs w:val="0"/>
          <w:color w:val="000000" w:themeColor="text1"/>
          <w:sz w:val="22"/>
          <w:szCs w:val="22"/>
        </w:rPr>
      </w:pPr>
    </w:p>
    <w:p w14:paraId="4B84DB00" w14:textId="0DB4E0BC" w:rsidR="009521DD" w:rsidRDefault="00503AC5" w:rsidP="009521DD">
      <w:pPr>
        <w:pStyle w:val="Titre1"/>
        <w:numPr>
          <w:ilvl w:val="0"/>
          <w:numId w:val="9"/>
        </w:numPr>
        <w:spacing w:before="0"/>
        <w:ind w:right="567"/>
        <w:jc w:val="left"/>
        <w:rPr>
          <w:rFonts w:ascii="Arial" w:hAnsi="Arial" w:cs="Arial"/>
          <w:b w:val="0"/>
          <w:bCs w:val="0"/>
          <w:color w:val="000000" w:themeColor="text1"/>
          <w:sz w:val="22"/>
          <w:szCs w:val="22"/>
        </w:rPr>
      </w:pPr>
      <w:r w:rsidRPr="009521DD">
        <w:rPr>
          <w:rFonts w:ascii="Arial" w:hAnsi="Arial" w:cs="Arial"/>
          <w:b w:val="0"/>
          <w:bCs w:val="0"/>
          <w:color w:val="000000" w:themeColor="text1"/>
          <w:sz w:val="22"/>
          <w:szCs w:val="22"/>
        </w:rPr>
        <w:t>Mettre en place des équipements adaptés pour permettre aux salariés handicapés d’effectuer leurs tâches.</w:t>
      </w:r>
    </w:p>
    <w:p w14:paraId="6F1E3F05" w14:textId="77777777" w:rsidR="00CB2576" w:rsidRDefault="00CB2576" w:rsidP="00CB2576">
      <w:pPr>
        <w:pStyle w:val="Titre1"/>
        <w:spacing w:before="0"/>
        <w:ind w:left="1290" w:right="567"/>
        <w:jc w:val="left"/>
        <w:rPr>
          <w:rFonts w:ascii="Arial" w:hAnsi="Arial" w:cs="Arial"/>
          <w:b w:val="0"/>
          <w:bCs w:val="0"/>
          <w:color w:val="000000" w:themeColor="text1"/>
          <w:sz w:val="22"/>
          <w:szCs w:val="22"/>
        </w:rPr>
      </w:pPr>
    </w:p>
    <w:p w14:paraId="42D27102" w14:textId="77777777" w:rsidR="009521DD" w:rsidRDefault="009521DD" w:rsidP="009521DD">
      <w:pPr>
        <w:pStyle w:val="Paragraphedeliste"/>
        <w:rPr>
          <w:rFonts w:ascii="Arial" w:hAnsi="Arial" w:cs="Arial"/>
          <w:b/>
          <w:bCs/>
          <w:color w:val="000000" w:themeColor="text1"/>
        </w:rPr>
      </w:pPr>
    </w:p>
    <w:p w14:paraId="32738A62" w14:textId="77777777" w:rsidR="009521DD" w:rsidRDefault="00503AC5" w:rsidP="009521DD">
      <w:pPr>
        <w:pStyle w:val="Titre1"/>
        <w:numPr>
          <w:ilvl w:val="0"/>
          <w:numId w:val="9"/>
        </w:numPr>
        <w:spacing w:before="0"/>
        <w:ind w:right="567"/>
        <w:jc w:val="left"/>
        <w:rPr>
          <w:rFonts w:ascii="Arial" w:hAnsi="Arial" w:cs="Arial"/>
          <w:b w:val="0"/>
          <w:bCs w:val="0"/>
          <w:color w:val="000000" w:themeColor="text1"/>
          <w:sz w:val="22"/>
          <w:szCs w:val="22"/>
        </w:rPr>
      </w:pPr>
      <w:r w:rsidRPr="009521DD">
        <w:rPr>
          <w:rFonts w:ascii="Arial" w:hAnsi="Arial" w:cs="Arial"/>
          <w:b w:val="0"/>
          <w:bCs w:val="0"/>
          <w:color w:val="000000" w:themeColor="text1"/>
          <w:sz w:val="22"/>
          <w:szCs w:val="22"/>
        </w:rPr>
        <w:t>Aménager si besoin le temps de travail des salariés handicapés.</w:t>
      </w:r>
    </w:p>
    <w:p w14:paraId="1590B2DD" w14:textId="37F2F13E" w:rsidR="009521DD" w:rsidRDefault="009521DD" w:rsidP="00CB2576">
      <w:pPr>
        <w:rPr>
          <w:rFonts w:ascii="Arial" w:hAnsi="Arial" w:cs="Arial"/>
          <w:b/>
          <w:bCs/>
          <w:color w:val="000000" w:themeColor="text1"/>
        </w:rPr>
      </w:pPr>
    </w:p>
    <w:p w14:paraId="7E1D98C8" w14:textId="77777777" w:rsidR="00CB2576" w:rsidRPr="00CB2576" w:rsidRDefault="00CB2576" w:rsidP="00CB2576">
      <w:pPr>
        <w:rPr>
          <w:rFonts w:ascii="Arial" w:hAnsi="Arial" w:cs="Arial"/>
          <w:b/>
          <w:bCs/>
          <w:color w:val="000000" w:themeColor="text1"/>
        </w:rPr>
      </w:pPr>
    </w:p>
    <w:p w14:paraId="47860337" w14:textId="711900D7" w:rsidR="009D3720" w:rsidRPr="009521DD" w:rsidRDefault="00503AC5" w:rsidP="009521DD">
      <w:pPr>
        <w:pStyle w:val="Paragraphedeliste"/>
        <w:numPr>
          <w:ilvl w:val="0"/>
          <w:numId w:val="9"/>
        </w:numPr>
        <w:rPr>
          <w:rFonts w:ascii="Arial" w:hAnsi="Arial" w:cs="Arial"/>
          <w:color w:val="000000" w:themeColor="text1"/>
        </w:rPr>
      </w:pPr>
      <w:r w:rsidRPr="009521DD">
        <w:rPr>
          <w:rFonts w:ascii="Arial" w:hAnsi="Arial" w:cs="Arial"/>
          <w:color w:val="000000" w:themeColor="text1"/>
        </w:rPr>
        <w:t xml:space="preserve">Développer l’accessibilité numérique : </w:t>
      </w:r>
      <w:r w:rsidR="009521DD">
        <w:rPr>
          <w:rFonts w:ascii="Arial" w:hAnsi="Arial" w:cs="Arial"/>
          <w:color w:val="000000" w:themeColor="text1"/>
        </w:rPr>
        <w:t>s</w:t>
      </w:r>
      <w:r w:rsidRPr="009521DD">
        <w:rPr>
          <w:rFonts w:ascii="Arial" w:hAnsi="Arial" w:cs="Arial"/>
          <w:color w:val="000000" w:themeColor="text1"/>
        </w:rPr>
        <w:t xml:space="preserve">ous-titrer les vidéos pour les utilisateurs sourds ou malentendants, </w:t>
      </w:r>
      <w:r w:rsidR="009521DD">
        <w:rPr>
          <w:rFonts w:ascii="Arial" w:hAnsi="Arial" w:cs="Arial"/>
          <w:color w:val="000000" w:themeColor="text1"/>
        </w:rPr>
        <w:t>i</w:t>
      </w:r>
      <w:r w:rsidRPr="009521DD">
        <w:rPr>
          <w:rFonts w:ascii="Arial" w:hAnsi="Arial" w:cs="Arial"/>
          <w:color w:val="000000" w:themeColor="text1"/>
        </w:rPr>
        <w:t>nstaurer des raccourcis clavie</w:t>
      </w:r>
      <w:r w:rsidR="009521DD">
        <w:rPr>
          <w:rFonts w:ascii="Arial" w:hAnsi="Arial" w:cs="Arial"/>
          <w:color w:val="000000" w:themeColor="text1"/>
        </w:rPr>
        <w:t>r</w:t>
      </w:r>
      <w:r w:rsidR="009521DD" w:rsidRPr="009521DD">
        <w:rPr>
          <w:rFonts w:ascii="Arial" w:hAnsi="Arial" w:cs="Arial"/>
          <w:b/>
          <w:bCs/>
          <w:color w:val="000000" w:themeColor="text1"/>
        </w:rPr>
        <w:t xml:space="preserve">, </w:t>
      </w:r>
      <w:r w:rsidR="009521DD">
        <w:rPr>
          <w:rFonts w:ascii="Arial" w:hAnsi="Arial" w:cs="Arial"/>
          <w:color w:val="000000" w:themeColor="text1"/>
        </w:rPr>
        <w:t>m</w:t>
      </w:r>
      <w:r w:rsidR="009521DD" w:rsidRPr="009521DD">
        <w:rPr>
          <w:rFonts w:ascii="Arial" w:hAnsi="Arial" w:cs="Arial"/>
          <w:color w:val="000000" w:themeColor="text1"/>
        </w:rPr>
        <w:t>ettre en place un système d'audio description</w:t>
      </w:r>
      <w:r w:rsidR="009521DD">
        <w:rPr>
          <w:rFonts w:ascii="Arial" w:hAnsi="Arial" w:cs="Arial"/>
          <w:color w:val="000000" w:themeColor="text1"/>
        </w:rPr>
        <w:t xml:space="preserve"> du site web</w:t>
      </w:r>
      <w:r w:rsidR="009521DD" w:rsidRPr="009521DD">
        <w:rPr>
          <w:rFonts w:ascii="Arial" w:hAnsi="Arial" w:cs="Arial"/>
          <w:color w:val="000000" w:themeColor="text1"/>
        </w:rPr>
        <w:t xml:space="preserve"> pour permettre l'écoute d'un contenu texte.</w:t>
      </w:r>
    </w:p>
    <w:sectPr w:rsidR="009D3720" w:rsidRPr="009521DD">
      <w:footerReference w:type="default" r:id="rId15"/>
      <w:pgSz w:w="11910" w:h="16840"/>
      <w:pgMar w:top="1380" w:right="380" w:bottom="1020" w:left="380" w:header="0" w:footer="8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5456" w14:textId="77777777" w:rsidR="006A780B" w:rsidRDefault="006A780B">
      <w:r>
        <w:separator/>
      </w:r>
    </w:p>
  </w:endnote>
  <w:endnote w:type="continuationSeparator" w:id="0">
    <w:p w14:paraId="01B7A2CA" w14:textId="77777777" w:rsidR="006A780B" w:rsidRDefault="006A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07E8" w14:textId="3BFECB0A" w:rsidR="00E853DE" w:rsidRDefault="00C70A29">
    <w:pPr>
      <w:pStyle w:val="Corpsdetexte"/>
      <w:spacing w:line="14" w:lineRule="auto"/>
      <w:rPr>
        <w:sz w:val="12"/>
      </w:rPr>
    </w:pPr>
    <w:r>
      <w:rPr>
        <w:noProof/>
      </w:rPr>
      <mc:AlternateContent>
        <mc:Choice Requires="wps">
          <w:drawing>
            <wp:anchor distT="0" distB="0" distL="114300" distR="114300" simplePos="0" relativeHeight="487309312" behindDoc="1" locked="0" layoutInCell="1" allowOverlap="1" wp14:anchorId="15D892FB" wp14:editId="444591FF">
              <wp:simplePos x="0" y="0"/>
              <wp:positionH relativeFrom="page">
                <wp:posOffset>886460</wp:posOffset>
              </wp:positionH>
              <wp:positionV relativeFrom="page">
                <wp:posOffset>9971405</wp:posOffset>
              </wp:positionV>
              <wp:extent cx="4303395" cy="15367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33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0EDA3" w14:textId="5729B2E4" w:rsidR="00E853DE" w:rsidRDefault="00000000">
                          <w:pPr>
                            <w:spacing w:before="14"/>
                            <w:ind w:left="20"/>
                            <w:rPr>
                              <w:rFonts w:ascii="Arial MT" w:hAnsi="Arial MT"/>
                              <w:sz w:val="18"/>
                            </w:rPr>
                          </w:pPr>
                          <w:r>
                            <w:rPr>
                              <w:rFonts w:ascii="Arial MT" w:hAnsi="Arial MT"/>
                              <w:sz w:val="18"/>
                            </w:rPr>
                            <w:t>Guide</w:t>
                          </w:r>
                          <w:r>
                            <w:rPr>
                              <w:rFonts w:ascii="Arial MT" w:hAnsi="Arial MT"/>
                              <w:spacing w:val="-3"/>
                              <w:sz w:val="18"/>
                            </w:rPr>
                            <w:t xml:space="preserve"> </w:t>
                          </w:r>
                          <w:r>
                            <w:rPr>
                              <w:rFonts w:ascii="Arial MT" w:hAnsi="Arial MT"/>
                              <w:sz w:val="18"/>
                            </w:rPr>
                            <w:t>des</w:t>
                          </w:r>
                          <w:r>
                            <w:rPr>
                              <w:rFonts w:ascii="Arial MT" w:hAnsi="Arial MT"/>
                              <w:spacing w:val="-2"/>
                              <w:sz w:val="18"/>
                            </w:rPr>
                            <w:t xml:space="preserve"> </w:t>
                          </w:r>
                          <w:r>
                            <w:rPr>
                              <w:rFonts w:ascii="Arial MT" w:hAnsi="Arial MT"/>
                              <w:sz w:val="18"/>
                            </w:rPr>
                            <w:t>principes</w:t>
                          </w:r>
                          <w:r>
                            <w:rPr>
                              <w:rFonts w:ascii="Arial MT" w:hAnsi="Arial MT"/>
                              <w:spacing w:val="-3"/>
                              <w:sz w:val="18"/>
                            </w:rPr>
                            <w:t xml:space="preserve"> </w:t>
                          </w:r>
                          <w:r>
                            <w:rPr>
                              <w:rFonts w:ascii="Arial MT" w:hAnsi="Arial MT"/>
                              <w:sz w:val="18"/>
                            </w:rPr>
                            <w:t>horizontaux</w:t>
                          </w:r>
                        </w:p>
                        <w:p w14:paraId="75C0BF26" w14:textId="77777777" w:rsidR="000F2B54" w:rsidRDefault="000F2B54">
                          <w:pPr>
                            <w:spacing w:before="14"/>
                            <w:ind w:left="20"/>
                            <w:rPr>
                              <w:rFonts w:ascii="Arial MT" w:hAnsi="Arial MT"/>
                              <w:spacing w:val="1"/>
                              <w:sz w:val="18"/>
                            </w:rPr>
                          </w:pPr>
                        </w:p>
                        <w:p w14:paraId="1F15A05E" w14:textId="1BB608CC" w:rsidR="008F2167" w:rsidRDefault="008F2167">
                          <w:pPr>
                            <w:spacing w:before="14"/>
                            <w:ind w:left="20"/>
                            <w:rPr>
                              <w:rFonts w:ascii="Arial MT" w:hAnsi="Arial MT"/>
                              <w:spacing w:val="1"/>
                              <w:sz w:val="18"/>
                            </w:rPr>
                          </w:pPr>
                        </w:p>
                        <w:p w14:paraId="317C3B00" w14:textId="77777777" w:rsidR="008F2167" w:rsidRDefault="008F2167">
                          <w:pPr>
                            <w:spacing w:before="14"/>
                            <w:ind w:left="20"/>
                            <w:rPr>
                              <w:rFonts w:ascii="Arial MT" w:hAnsi="Arial MT"/>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892FB" id="_x0000_t202" coordsize="21600,21600" o:spt="202" path="m,l,21600r21600,l21600,xe">
              <v:stroke joinstyle="miter"/>
              <v:path gradientshapeok="t" o:connecttype="rect"/>
            </v:shapetype>
            <v:shape id="Text Box 4" o:spid="_x0000_s1026" type="#_x0000_t202" style="position:absolute;margin-left:69.8pt;margin-top:785.15pt;width:338.85pt;height:12.1pt;z-index:-1600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" filled="f" stroked="f">
              <v:textbox inset="0,0,0,0">
                <w:txbxContent>
                  <w:p w14:paraId="7850EDA3" w14:textId="5729B2E4" w:rsidR="00E853DE" w:rsidRDefault="00000000">
                    <w:pPr>
                      <w:spacing w:before="14"/>
                      <w:ind w:left="20"/>
                      <w:rPr>
                        <w:rFonts w:ascii="Arial MT" w:hAnsi="Arial MT"/>
                        <w:sz w:val="18"/>
                      </w:rPr>
                    </w:pPr>
                    <w:r>
                      <w:rPr>
                        <w:rFonts w:ascii="Arial MT" w:hAnsi="Arial MT"/>
                        <w:sz w:val="18"/>
                      </w:rPr>
                      <w:t>Guide</w:t>
                    </w:r>
                    <w:r>
                      <w:rPr>
                        <w:rFonts w:ascii="Arial MT" w:hAnsi="Arial MT"/>
                        <w:spacing w:val="-3"/>
                        <w:sz w:val="18"/>
                      </w:rPr>
                      <w:t xml:space="preserve"> </w:t>
                    </w:r>
                    <w:r>
                      <w:rPr>
                        <w:rFonts w:ascii="Arial MT" w:hAnsi="Arial MT"/>
                        <w:sz w:val="18"/>
                      </w:rPr>
                      <w:t>des</w:t>
                    </w:r>
                    <w:r>
                      <w:rPr>
                        <w:rFonts w:ascii="Arial MT" w:hAnsi="Arial MT"/>
                        <w:spacing w:val="-2"/>
                        <w:sz w:val="18"/>
                      </w:rPr>
                      <w:t xml:space="preserve"> </w:t>
                    </w:r>
                    <w:r>
                      <w:rPr>
                        <w:rFonts w:ascii="Arial MT" w:hAnsi="Arial MT"/>
                        <w:sz w:val="18"/>
                      </w:rPr>
                      <w:t>principes</w:t>
                    </w:r>
                    <w:r>
                      <w:rPr>
                        <w:rFonts w:ascii="Arial MT" w:hAnsi="Arial MT"/>
                        <w:spacing w:val="-3"/>
                        <w:sz w:val="18"/>
                      </w:rPr>
                      <w:t xml:space="preserve"> </w:t>
                    </w:r>
                    <w:r>
                      <w:rPr>
                        <w:rFonts w:ascii="Arial MT" w:hAnsi="Arial MT"/>
                        <w:sz w:val="18"/>
                      </w:rPr>
                      <w:t>horizontaux</w:t>
                    </w:r>
                  </w:p>
                  <w:p w14:paraId="75C0BF26" w14:textId="77777777" w:rsidR="000F2B54" w:rsidRDefault="000F2B54">
                    <w:pPr>
                      <w:spacing w:before="14"/>
                      <w:ind w:left="20"/>
                      <w:rPr>
                        <w:rFonts w:ascii="Arial MT" w:hAnsi="Arial MT"/>
                        <w:spacing w:val="1"/>
                        <w:sz w:val="18"/>
                      </w:rPr>
                    </w:pPr>
                  </w:p>
                  <w:p w14:paraId="1F15A05E" w14:textId="1BB608CC" w:rsidR="008F2167" w:rsidRDefault="008F2167">
                    <w:pPr>
                      <w:spacing w:before="14"/>
                      <w:ind w:left="20"/>
                      <w:rPr>
                        <w:rFonts w:ascii="Arial MT" w:hAnsi="Arial MT"/>
                        <w:spacing w:val="1"/>
                        <w:sz w:val="18"/>
                      </w:rPr>
                    </w:pPr>
                  </w:p>
                  <w:p w14:paraId="317C3B00" w14:textId="77777777" w:rsidR="008F2167" w:rsidRDefault="008F2167">
                    <w:pPr>
                      <w:spacing w:before="14"/>
                      <w:ind w:left="20"/>
                      <w:rPr>
                        <w:rFonts w:ascii="Arial MT" w:hAnsi="Arial MT"/>
                        <w:sz w:val="18"/>
                      </w:rPr>
                    </w:pPr>
                  </w:p>
                </w:txbxContent>
              </v:textbox>
              <w10:wrap anchorx="page" anchory="page"/>
            </v:shape>
          </w:pict>
        </mc:Fallback>
      </mc:AlternateContent>
    </w:r>
    <w:r>
      <w:rPr>
        <w:noProof/>
      </w:rPr>
      <mc:AlternateContent>
        <mc:Choice Requires="wps">
          <w:drawing>
            <wp:anchor distT="0" distB="0" distL="114300" distR="114300" simplePos="0" relativeHeight="487309824" behindDoc="1" locked="0" layoutInCell="1" allowOverlap="1" wp14:anchorId="308B69A5" wp14:editId="5E43E0DC">
              <wp:simplePos x="0" y="0"/>
              <wp:positionH relativeFrom="page">
                <wp:posOffset>6610350</wp:posOffset>
              </wp:positionH>
              <wp:positionV relativeFrom="page">
                <wp:posOffset>9972675</wp:posOffset>
              </wp:positionV>
              <wp:extent cx="414655" cy="1536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803D6" w14:textId="77777777" w:rsidR="00E853DE" w:rsidRDefault="00000000">
                          <w:pPr>
                            <w:spacing w:before="14"/>
                            <w:ind w:left="20"/>
                            <w:rPr>
                              <w:rFonts w:ascii="Arial MT"/>
                              <w:sz w:val="18"/>
                            </w:rPr>
                          </w:pPr>
                          <w:r>
                            <w:rPr>
                              <w:rFonts w:ascii="Arial MT"/>
                              <w:sz w:val="18"/>
                            </w:rPr>
                            <w:t xml:space="preserve">Page </w:t>
                          </w:r>
                          <w:r>
                            <w:fldChar w:fldCharType="begin"/>
                          </w:r>
                          <w:r>
                            <w:rPr>
                              <w:rFonts w:ascii="Arial MT"/>
                              <w:sz w:val="18"/>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B69A5" id="Text Box 3" o:spid="_x0000_s1027" type="#_x0000_t202" style="position:absolute;margin-left:520.5pt;margin-top:785.25pt;width:32.65pt;height:12.1pt;z-index:-1600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" filled="f" stroked="f">
              <v:textbox inset="0,0,0,0">
                <w:txbxContent>
                  <w:p w14:paraId="0D0803D6" w14:textId="77777777" w:rsidR="00E853DE" w:rsidRDefault="00000000">
                    <w:pPr>
                      <w:spacing w:before="14"/>
                      <w:ind w:left="20"/>
                      <w:rPr>
                        <w:rFonts w:ascii="Arial MT"/>
                        <w:sz w:val="18"/>
                      </w:rPr>
                    </w:pPr>
                    <w:r>
                      <w:rPr>
                        <w:rFonts w:ascii="Arial MT"/>
                        <w:sz w:val="18"/>
                      </w:rPr>
                      <w:t xml:space="preserve">Page </w:t>
                    </w:r>
                    <w:r>
                      <w:fldChar w:fldCharType="begin"/>
                    </w:r>
                    <w:r>
                      <w:rPr>
                        <w:rFonts w:ascii="Arial MT"/>
                        <w:sz w:val="18"/>
                      </w:rPr>
                      <w:instrText xml:space="preserve"> PAGE </w:instrText>
                    </w:r>
                    <w:r>
                      <w:fldChar w:fldCharType="separate"/>
                    </w:r>
                    <w: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4F03" w14:textId="68D65024" w:rsidR="00E853DE" w:rsidRDefault="00C70A29">
    <w:pPr>
      <w:pStyle w:val="Corpsdetexte"/>
      <w:spacing w:line="14" w:lineRule="auto"/>
      <w:rPr>
        <w:sz w:val="20"/>
      </w:rPr>
    </w:pPr>
    <w:r>
      <w:rPr>
        <w:noProof/>
      </w:rPr>
      <mc:AlternateContent>
        <mc:Choice Requires="wps">
          <w:drawing>
            <wp:anchor distT="0" distB="0" distL="114300" distR="114300" simplePos="0" relativeHeight="487310336" behindDoc="1" locked="0" layoutInCell="1" allowOverlap="1" wp14:anchorId="6F60BD33" wp14:editId="30DB519A">
              <wp:simplePos x="0" y="0"/>
              <wp:positionH relativeFrom="page">
                <wp:posOffset>886460</wp:posOffset>
              </wp:positionH>
              <wp:positionV relativeFrom="page">
                <wp:posOffset>9971405</wp:posOffset>
              </wp:positionV>
              <wp:extent cx="4303395"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33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B58E9" w14:textId="11FBA58B" w:rsidR="00E853DE" w:rsidRDefault="00000000">
                          <w:pPr>
                            <w:spacing w:before="14"/>
                            <w:ind w:left="20"/>
                            <w:rPr>
                              <w:rFonts w:ascii="Arial MT" w:hAnsi="Arial MT"/>
                              <w:sz w:val="18"/>
                            </w:rPr>
                          </w:pPr>
                          <w:r>
                            <w:rPr>
                              <w:rFonts w:ascii="Arial MT" w:hAnsi="Arial MT"/>
                              <w:sz w:val="18"/>
                            </w:rPr>
                            <w:t>Guide</w:t>
                          </w:r>
                          <w:r>
                            <w:rPr>
                              <w:rFonts w:ascii="Arial MT" w:hAnsi="Arial MT"/>
                              <w:spacing w:val="-3"/>
                              <w:sz w:val="18"/>
                            </w:rPr>
                            <w:t xml:space="preserve"> </w:t>
                          </w:r>
                          <w:r>
                            <w:rPr>
                              <w:rFonts w:ascii="Arial MT" w:hAnsi="Arial MT"/>
                              <w:sz w:val="18"/>
                            </w:rPr>
                            <w:t>des</w:t>
                          </w:r>
                          <w:r>
                            <w:rPr>
                              <w:rFonts w:ascii="Arial MT" w:hAnsi="Arial MT"/>
                              <w:spacing w:val="-2"/>
                              <w:sz w:val="18"/>
                            </w:rPr>
                            <w:t xml:space="preserve"> </w:t>
                          </w:r>
                          <w:r>
                            <w:rPr>
                              <w:rFonts w:ascii="Arial MT" w:hAnsi="Arial MT"/>
                              <w:sz w:val="18"/>
                            </w:rPr>
                            <w:t>principes</w:t>
                          </w:r>
                          <w:r>
                            <w:rPr>
                              <w:rFonts w:ascii="Arial MT" w:hAnsi="Arial MT"/>
                              <w:spacing w:val="-3"/>
                              <w:sz w:val="18"/>
                            </w:rPr>
                            <w:t xml:space="preserve"> </w:t>
                          </w:r>
                          <w:r>
                            <w:rPr>
                              <w:rFonts w:ascii="Arial MT" w:hAnsi="Arial MT"/>
                              <w:sz w:val="18"/>
                            </w:rPr>
                            <w:t>horizontaux</w:t>
                          </w:r>
                          <w:r>
                            <w:rPr>
                              <w:rFonts w:ascii="Arial MT" w:hAnsi="Arial MT"/>
                              <w:spacing w:val="1"/>
                              <w:sz w:val="18"/>
                            </w:rPr>
                            <w:t xml:space="preserve"> </w:t>
                          </w:r>
                        </w:p>
                        <w:p w14:paraId="7E0A6DCE" w14:textId="77777777" w:rsidR="00843621" w:rsidRDefault="00843621">
                          <w:pPr>
                            <w:spacing w:before="14"/>
                            <w:ind w:left="20"/>
                            <w:rPr>
                              <w:rFonts w:ascii="Arial MT" w:hAnsi="Arial MT"/>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0BD33" id="_x0000_t202" coordsize="21600,21600" o:spt="202" path="m,l,21600r21600,l21600,xe">
              <v:stroke joinstyle="miter"/>
              <v:path gradientshapeok="t" o:connecttype="rect"/>
            </v:shapetype>
            <v:shape id="Text Box 2" o:spid="_x0000_s1028" type="#_x0000_t202" style="position:absolute;margin-left:69.8pt;margin-top:785.15pt;width:338.85pt;height:12.1pt;z-index:-1600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" filled="f" stroked="f">
              <v:textbox inset="0,0,0,0">
                <w:txbxContent>
                  <w:p w14:paraId="001B58E9" w14:textId="11FBA58B" w:rsidR="00E853DE" w:rsidRDefault="00000000">
                    <w:pPr>
                      <w:spacing w:before="14"/>
                      <w:ind w:left="20"/>
                      <w:rPr>
                        <w:rFonts w:ascii="Arial MT" w:hAnsi="Arial MT"/>
                        <w:sz w:val="18"/>
                      </w:rPr>
                    </w:pPr>
                    <w:r>
                      <w:rPr>
                        <w:rFonts w:ascii="Arial MT" w:hAnsi="Arial MT"/>
                        <w:sz w:val="18"/>
                      </w:rPr>
                      <w:t>Guide</w:t>
                    </w:r>
                    <w:r>
                      <w:rPr>
                        <w:rFonts w:ascii="Arial MT" w:hAnsi="Arial MT"/>
                        <w:spacing w:val="-3"/>
                        <w:sz w:val="18"/>
                      </w:rPr>
                      <w:t xml:space="preserve"> </w:t>
                    </w:r>
                    <w:r>
                      <w:rPr>
                        <w:rFonts w:ascii="Arial MT" w:hAnsi="Arial MT"/>
                        <w:sz w:val="18"/>
                      </w:rPr>
                      <w:t>des</w:t>
                    </w:r>
                    <w:r>
                      <w:rPr>
                        <w:rFonts w:ascii="Arial MT" w:hAnsi="Arial MT"/>
                        <w:spacing w:val="-2"/>
                        <w:sz w:val="18"/>
                      </w:rPr>
                      <w:t xml:space="preserve"> </w:t>
                    </w:r>
                    <w:r>
                      <w:rPr>
                        <w:rFonts w:ascii="Arial MT" w:hAnsi="Arial MT"/>
                        <w:sz w:val="18"/>
                      </w:rPr>
                      <w:t>principes</w:t>
                    </w:r>
                    <w:r>
                      <w:rPr>
                        <w:rFonts w:ascii="Arial MT" w:hAnsi="Arial MT"/>
                        <w:spacing w:val="-3"/>
                        <w:sz w:val="18"/>
                      </w:rPr>
                      <w:t xml:space="preserve"> </w:t>
                    </w:r>
                    <w:r>
                      <w:rPr>
                        <w:rFonts w:ascii="Arial MT" w:hAnsi="Arial MT"/>
                        <w:sz w:val="18"/>
                      </w:rPr>
                      <w:t>horizontaux</w:t>
                    </w:r>
                    <w:r>
                      <w:rPr>
                        <w:rFonts w:ascii="Arial MT" w:hAnsi="Arial MT"/>
                        <w:spacing w:val="1"/>
                        <w:sz w:val="18"/>
                      </w:rPr>
                      <w:t xml:space="preserve"> </w:t>
                    </w:r>
                  </w:p>
                  <w:p w14:paraId="7E0A6DCE" w14:textId="77777777" w:rsidR="00843621" w:rsidRDefault="00843621">
                    <w:pPr>
                      <w:spacing w:before="14"/>
                      <w:ind w:left="20"/>
                      <w:rPr>
                        <w:rFonts w:ascii="Arial MT" w:hAnsi="Arial MT"/>
                        <w:sz w:val="18"/>
                      </w:rPr>
                    </w:pPr>
                  </w:p>
                </w:txbxContent>
              </v:textbox>
              <w10:wrap anchorx="page" anchory="page"/>
            </v:shape>
          </w:pict>
        </mc:Fallback>
      </mc:AlternateContent>
    </w:r>
    <w:r>
      <w:rPr>
        <w:noProof/>
      </w:rPr>
      <mc:AlternateContent>
        <mc:Choice Requires="wps">
          <w:drawing>
            <wp:anchor distT="0" distB="0" distL="114300" distR="114300" simplePos="0" relativeHeight="487310848" behindDoc="1" locked="0" layoutInCell="1" allowOverlap="1" wp14:anchorId="6D473AB2" wp14:editId="445BA673">
              <wp:simplePos x="0" y="0"/>
              <wp:positionH relativeFrom="page">
                <wp:posOffset>6610350</wp:posOffset>
              </wp:positionH>
              <wp:positionV relativeFrom="page">
                <wp:posOffset>9972675</wp:posOffset>
              </wp:positionV>
              <wp:extent cx="47625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D4CD" w14:textId="77777777" w:rsidR="00E853DE" w:rsidRDefault="00000000">
                          <w:pPr>
                            <w:spacing w:before="14"/>
                            <w:ind w:left="20"/>
                            <w:rPr>
                              <w:rFonts w:ascii="Arial MT"/>
                              <w:sz w:val="18"/>
                            </w:rPr>
                          </w:pPr>
                          <w:r>
                            <w:rPr>
                              <w:rFonts w:ascii="Arial MT"/>
                              <w:sz w:val="18"/>
                            </w:rPr>
                            <w:t xml:space="preserve">Page </w:t>
                          </w:r>
                          <w:r>
                            <w:fldChar w:fldCharType="begin"/>
                          </w:r>
                          <w:r>
                            <w:rPr>
                              <w:rFonts w:ascii="Arial MT"/>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73AB2" id="Text Box 1" o:spid="_x0000_s1029" type="#_x0000_t202" style="position:absolute;margin-left:520.5pt;margin-top:785.25pt;width:37.5pt;height:12.1pt;z-index:-1600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" filled="f" stroked="f">
              <v:textbox inset="0,0,0,0">
                <w:txbxContent>
                  <w:p w14:paraId="7A44D4CD" w14:textId="77777777" w:rsidR="00E853DE" w:rsidRDefault="00000000">
                    <w:pPr>
                      <w:spacing w:before="14"/>
                      <w:ind w:left="20"/>
                      <w:rPr>
                        <w:rFonts w:ascii="Arial MT"/>
                        <w:sz w:val="18"/>
                      </w:rPr>
                    </w:pPr>
                    <w:r>
                      <w:rPr>
                        <w:rFonts w:ascii="Arial MT"/>
                        <w:sz w:val="18"/>
                      </w:rPr>
                      <w:t xml:space="preserve">Page </w:t>
                    </w:r>
                    <w:r>
                      <w:fldChar w:fldCharType="begin"/>
                    </w:r>
                    <w:r>
                      <w:rPr>
                        <w:rFonts w:ascii="Arial MT"/>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A047" w14:textId="77777777" w:rsidR="006A780B" w:rsidRDefault="006A780B">
      <w:r>
        <w:separator/>
      </w:r>
    </w:p>
  </w:footnote>
  <w:footnote w:type="continuationSeparator" w:id="0">
    <w:p w14:paraId="49C2D1A2" w14:textId="77777777" w:rsidR="006A780B" w:rsidRDefault="006A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5BBB"/>
    <w:multiLevelType w:val="hybridMultilevel"/>
    <w:tmpl w:val="A870588C"/>
    <w:lvl w:ilvl="0" w:tplc="5464D0E2">
      <w:numFmt w:val="bullet"/>
      <w:lvlText w:val="∙"/>
      <w:lvlJc w:val="left"/>
      <w:pPr>
        <w:ind w:left="1036" w:hanging="106"/>
      </w:pPr>
      <w:rPr>
        <w:rFonts w:ascii="Calibri" w:eastAsia="Calibri" w:hAnsi="Calibri" w:cs="Calibri" w:hint="default"/>
        <w:w w:val="100"/>
        <w:sz w:val="22"/>
        <w:szCs w:val="22"/>
        <w:lang w:val="fr-FR" w:eastAsia="en-US" w:bidi="ar-SA"/>
      </w:rPr>
    </w:lvl>
    <w:lvl w:ilvl="1" w:tplc="F76A4846">
      <w:numFmt w:val="bullet"/>
      <w:lvlText w:val="∙"/>
      <w:lvlJc w:val="left"/>
      <w:pPr>
        <w:ind w:left="4682" w:hanging="106"/>
      </w:pPr>
      <w:rPr>
        <w:rFonts w:ascii="Calibri" w:eastAsia="Calibri" w:hAnsi="Calibri" w:cs="Calibri" w:hint="default"/>
        <w:w w:val="100"/>
        <w:sz w:val="22"/>
        <w:szCs w:val="22"/>
        <w:lang w:val="fr-FR" w:eastAsia="en-US" w:bidi="ar-SA"/>
      </w:rPr>
    </w:lvl>
    <w:lvl w:ilvl="2" w:tplc="2B1C1D22">
      <w:numFmt w:val="bullet"/>
      <w:lvlText w:val="∙"/>
      <w:lvlJc w:val="left"/>
      <w:pPr>
        <w:ind w:left="6797" w:hanging="106"/>
      </w:pPr>
      <w:rPr>
        <w:rFonts w:ascii="Calibri" w:eastAsia="Calibri" w:hAnsi="Calibri" w:cs="Calibri" w:hint="default"/>
        <w:w w:val="100"/>
        <w:sz w:val="22"/>
        <w:szCs w:val="22"/>
        <w:lang w:val="fr-FR" w:eastAsia="en-US" w:bidi="ar-SA"/>
      </w:rPr>
    </w:lvl>
    <w:lvl w:ilvl="3" w:tplc="F4D07828">
      <w:numFmt w:val="bullet"/>
      <w:lvlText w:val="•"/>
      <w:lvlJc w:val="left"/>
      <w:pPr>
        <w:ind w:left="7343" w:hanging="106"/>
      </w:pPr>
      <w:rPr>
        <w:rFonts w:hint="default"/>
        <w:lang w:val="fr-FR" w:eastAsia="en-US" w:bidi="ar-SA"/>
      </w:rPr>
    </w:lvl>
    <w:lvl w:ilvl="4" w:tplc="05EED700">
      <w:numFmt w:val="bullet"/>
      <w:lvlText w:val="•"/>
      <w:lvlJc w:val="left"/>
      <w:pPr>
        <w:ind w:left="7886" w:hanging="106"/>
      </w:pPr>
      <w:rPr>
        <w:rFonts w:hint="default"/>
        <w:lang w:val="fr-FR" w:eastAsia="en-US" w:bidi="ar-SA"/>
      </w:rPr>
    </w:lvl>
    <w:lvl w:ilvl="5" w:tplc="DCCAE436">
      <w:numFmt w:val="bullet"/>
      <w:lvlText w:val="•"/>
      <w:lvlJc w:val="left"/>
      <w:pPr>
        <w:ind w:left="8429" w:hanging="106"/>
      </w:pPr>
      <w:rPr>
        <w:rFonts w:hint="default"/>
        <w:lang w:val="fr-FR" w:eastAsia="en-US" w:bidi="ar-SA"/>
      </w:rPr>
    </w:lvl>
    <w:lvl w:ilvl="6" w:tplc="8954F2D2">
      <w:numFmt w:val="bullet"/>
      <w:lvlText w:val="•"/>
      <w:lvlJc w:val="left"/>
      <w:pPr>
        <w:ind w:left="8973" w:hanging="106"/>
      </w:pPr>
      <w:rPr>
        <w:rFonts w:hint="default"/>
        <w:lang w:val="fr-FR" w:eastAsia="en-US" w:bidi="ar-SA"/>
      </w:rPr>
    </w:lvl>
    <w:lvl w:ilvl="7" w:tplc="FA52A470">
      <w:numFmt w:val="bullet"/>
      <w:lvlText w:val="•"/>
      <w:lvlJc w:val="left"/>
      <w:pPr>
        <w:ind w:left="9516" w:hanging="106"/>
      </w:pPr>
      <w:rPr>
        <w:rFonts w:hint="default"/>
        <w:lang w:val="fr-FR" w:eastAsia="en-US" w:bidi="ar-SA"/>
      </w:rPr>
    </w:lvl>
    <w:lvl w:ilvl="8" w:tplc="082E0AF0">
      <w:numFmt w:val="bullet"/>
      <w:lvlText w:val="•"/>
      <w:lvlJc w:val="left"/>
      <w:pPr>
        <w:ind w:left="10059" w:hanging="106"/>
      </w:pPr>
      <w:rPr>
        <w:rFonts w:hint="default"/>
        <w:lang w:val="fr-FR" w:eastAsia="en-US" w:bidi="ar-SA"/>
      </w:rPr>
    </w:lvl>
  </w:abstractNum>
  <w:abstractNum w:abstractNumId="1" w15:restartNumberingAfterBreak="0">
    <w:nsid w:val="397616B1"/>
    <w:multiLevelType w:val="hybridMultilevel"/>
    <w:tmpl w:val="70EEE310"/>
    <w:lvl w:ilvl="0" w:tplc="5C6893DC">
      <w:numFmt w:val="bullet"/>
      <w:lvlText w:val="∙"/>
      <w:lvlJc w:val="left"/>
      <w:pPr>
        <w:ind w:left="107" w:hanging="147"/>
      </w:pPr>
      <w:rPr>
        <w:rFonts w:ascii="Calibri" w:eastAsia="Calibri" w:hAnsi="Calibri" w:cs="Calibri" w:hint="default"/>
        <w:w w:val="100"/>
        <w:sz w:val="22"/>
        <w:szCs w:val="22"/>
        <w:lang w:val="fr-FR" w:eastAsia="en-US" w:bidi="ar-SA"/>
      </w:rPr>
    </w:lvl>
    <w:lvl w:ilvl="1" w:tplc="06A07E04">
      <w:numFmt w:val="bullet"/>
      <w:lvlText w:val="•"/>
      <w:lvlJc w:val="left"/>
      <w:pPr>
        <w:ind w:left="542" w:hanging="147"/>
      </w:pPr>
      <w:rPr>
        <w:rFonts w:hint="default"/>
        <w:lang w:val="fr-FR" w:eastAsia="en-US" w:bidi="ar-SA"/>
      </w:rPr>
    </w:lvl>
    <w:lvl w:ilvl="2" w:tplc="FB2EBD04">
      <w:numFmt w:val="bullet"/>
      <w:lvlText w:val="•"/>
      <w:lvlJc w:val="left"/>
      <w:pPr>
        <w:ind w:left="984" w:hanging="147"/>
      </w:pPr>
      <w:rPr>
        <w:rFonts w:hint="default"/>
        <w:lang w:val="fr-FR" w:eastAsia="en-US" w:bidi="ar-SA"/>
      </w:rPr>
    </w:lvl>
    <w:lvl w:ilvl="3" w:tplc="D79ADDBE">
      <w:numFmt w:val="bullet"/>
      <w:lvlText w:val="•"/>
      <w:lvlJc w:val="left"/>
      <w:pPr>
        <w:ind w:left="1426" w:hanging="147"/>
      </w:pPr>
      <w:rPr>
        <w:rFonts w:hint="default"/>
        <w:lang w:val="fr-FR" w:eastAsia="en-US" w:bidi="ar-SA"/>
      </w:rPr>
    </w:lvl>
    <w:lvl w:ilvl="4" w:tplc="4022EBCE">
      <w:numFmt w:val="bullet"/>
      <w:lvlText w:val="•"/>
      <w:lvlJc w:val="left"/>
      <w:pPr>
        <w:ind w:left="1868" w:hanging="147"/>
      </w:pPr>
      <w:rPr>
        <w:rFonts w:hint="default"/>
        <w:lang w:val="fr-FR" w:eastAsia="en-US" w:bidi="ar-SA"/>
      </w:rPr>
    </w:lvl>
    <w:lvl w:ilvl="5" w:tplc="C1BE3AF0">
      <w:numFmt w:val="bullet"/>
      <w:lvlText w:val="•"/>
      <w:lvlJc w:val="left"/>
      <w:pPr>
        <w:ind w:left="2311" w:hanging="147"/>
      </w:pPr>
      <w:rPr>
        <w:rFonts w:hint="default"/>
        <w:lang w:val="fr-FR" w:eastAsia="en-US" w:bidi="ar-SA"/>
      </w:rPr>
    </w:lvl>
    <w:lvl w:ilvl="6" w:tplc="9078E30C">
      <w:numFmt w:val="bullet"/>
      <w:lvlText w:val="•"/>
      <w:lvlJc w:val="left"/>
      <w:pPr>
        <w:ind w:left="2753" w:hanging="147"/>
      </w:pPr>
      <w:rPr>
        <w:rFonts w:hint="default"/>
        <w:lang w:val="fr-FR" w:eastAsia="en-US" w:bidi="ar-SA"/>
      </w:rPr>
    </w:lvl>
    <w:lvl w:ilvl="7" w:tplc="D7DA77F2">
      <w:numFmt w:val="bullet"/>
      <w:lvlText w:val="•"/>
      <w:lvlJc w:val="left"/>
      <w:pPr>
        <w:ind w:left="3195" w:hanging="147"/>
      </w:pPr>
      <w:rPr>
        <w:rFonts w:hint="default"/>
        <w:lang w:val="fr-FR" w:eastAsia="en-US" w:bidi="ar-SA"/>
      </w:rPr>
    </w:lvl>
    <w:lvl w:ilvl="8" w:tplc="ED14C348">
      <w:numFmt w:val="bullet"/>
      <w:lvlText w:val="•"/>
      <w:lvlJc w:val="left"/>
      <w:pPr>
        <w:ind w:left="3637" w:hanging="147"/>
      </w:pPr>
      <w:rPr>
        <w:rFonts w:hint="default"/>
        <w:lang w:val="fr-FR" w:eastAsia="en-US" w:bidi="ar-SA"/>
      </w:rPr>
    </w:lvl>
  </w:abstractNum>
  <w:abstractNum w:abstractNumId="2" w15:restartNumberingAfterBreak="0">
    <w:nsid w:val="403F78D2"/>
    <w:multiLevelType w:val="hybridMultilevel"/>
    <w:tmpl w:val="E0B40812"/>
    <w:lvl w:ilvl="0" w:tplc="D98C4B16">
      <w:numFmt w:val="bullet"/>
      <w:lvlText w:val="∙"/>
      <w:lvlJc w:val="left"/>
      <w:pPr>
        <w:ind w:left="5121" w:hanging="106"/>
      </w:pPr>
      <w:rPr>
        <w:rFonts w:ascii="Calibri" w:eastAsia="Calibri" w:hAnsi="Calibri" w:cs="Calibri" w:hint="default"/>
        <w:w w:val="100"/>
        <w:sz w:val="22"/>
        <w:szCs w:val="22"/>
        <w:lang w:val="fr-FR" w:eastAsia="en-US" w:bidi="ar-SA"/>
      </w:rPr>
    </w:lvl>
    <w:lvl w:ilvl="1" w:tplc="E18E7FDA">
      <w:numFmt w:val="bullet"/>
      <w:lvlText w:val="•"/>
      <w:lvlJc w:val="left"/>
      <w:pPr>
        <w:ind w:left="5722" w:hanging="106"/>
      </w:pPr>
      <w:rPr>
        <w:rFonts w:hint="default"/>
        <w:lang w:val="fr-FR" w:eastAsia="en-US" w:bidi="ar-SA"/>
      </w:rPr>
    </w:lvl>
    <w:lvl w:ilvl="2" w:tplc="5492D088">
      <w:numFmt w:val="bullet"/>
      <w:lvlText w:val="•"/>
      <w:lvlJc w:val="left"/>
      <w:pPr>
        <w:ind w:left="6325" w:hanging="106"/>
      </w:pPr>
      <w:rPr>
        <w:rFonts w:hint="default"/>
        <w:lang w:val="fr-FR" w:eastAsia="en-US" w:bidi="ar-SA"/>
      </w:rPr>
    </w:lvl>
    <w:lvl w:ilvl="3" w:tplc="B2588F9E">
      <w:numFmt w:val="bullet"/>
      <w:lvlText w:val="•"/>
      <w:lvlJc w:val="left"/>
      <w:pPr>
        <w:ind w:left="6927" w:hanging="106"/>
      </w:pPr>
      <w:rPr>
        <w:rFonts w:hint="default"/>
        <w:lang w:val="fr-FR" w:eastAsia="en-US" w:bidi="ar-SA"/>
      </w:rPr>
    </w:lvl>
    <w:lvl w:ilvl="4" w:tplc="163C7B20">
      <w:numFmt w:val="bullet"/>
      <w:lvlText w:val="•"/>
      <w:lvlJc w:val="left"/>
      <w:pPr>
        <w:ind w:left="7530" w:hanging="106"/>
      </w:pPr>
      <w:rPr>
        <w:rFonts w:hint="default"/>
        <w:lang w:val="fr-FR" w:eastAsia="en-US" w:bidi="ar-SA"/>
      </w:rPr>
    </w:lvl>
    <w:lvl w:ilvl="5" w:tplc="EDC429DC">
      <w:numFmt w:val="bullet"/>
      <w:lvlText w:val="•"/>
      <w:lvlJc w:val="left"/>
      <w:pPr>
        <w:ind w:left="8133" w:hanging="106"/>
      </w:pPr>
      <w:rPr>
        <w:rFonts w:hint="default"/>
        <w:lang w:val="fr-FR" w:eastAsia="en-US" w:bidi="ar-SA"/>
      </w:rPr>
    </w:lvl>
    <w:lvl w:ilvl="6" w:tplc="56B0EEDE">
      <w:numFmt w:val="bullet"/>
      <w:lvlText w:val="•"/>
      <w:lvlJc w:val="left"/>
      <w:pPr>
        <w:ind w:left="8735" w:hanging="106"/>
      </w:pPr>
      <w:rPr>
        <w:rFonts w:hint="default"/>
        <w:lang w:val="fr-FR" w:eastAsia="en-US" w:bidi="ar-SA"/>
      </w:rPr>
    </w:lvl>
    <w:lvl w:ilvl="7" w:tplc="4A08A41C">
      <w:numFmt w:val="bullet"/>
      <w:lvlText w:val="•"/>
      <w:lvlJc w:val="left"/>
      <w:pPr>
        <w:ind w:left="9338" w:hanging="106"/>
      </w:pPr>
      <w:rPr>
        <w:rFonts w:hint="default"/>
        <w:lang w:val="fr-FR" w:eastAsia="en-US" w:bidi="ar-SA"/>
      </w:rPr>
    </w:lvl>
    <w:lvl w:ilvl="8" w:tplc="30C43B6C">
      <w:numFmt w:val="bullet"/>
      <w:lvlText w:val="•"/>
      <w:lvlJc w:val="left"/>
      <w:pPr>
        <w:ind w:left="9941" w:hanging="106"/>
      </w:pPr>
      <w:rPr>
        <w:rFonts w:hint="default"/>
        <w:lang w:val="fr-FR" w:eastAsia="en-US" w:bidi="ar-SA"/>
      </w:rPr>
    </w:lvl>
  </w:abstractNum>
  <w:abstractNum w:abstractNumId="3" w15:restartNumberingAfterBreak="0">
    <w:nsid w:val="4FD97B45"/>
    <w:multiLevelType w:val="hybridMultilevel"/>
    <w:tmpl w:val="A85A1AB2"/>
    <w:lvl w:ilvl="0" w:tplc="82825DBC">
      <w:numFmt w:val="bullet"/>
      <w:lvlText w:val="∙"/>
      <w:lvlJc w:val="left"/>
      <w:pPr>
        <w:ind w:left="110" w:hanging="104"/>
      </w:pPr>
      <w:rPr>
        <w:rFonts w:ascii="Calibri" w:eastAsia="Calibri" w:hAnsi="Calibri" w:cs="Calibri" w:hint="default"/>
        <w:w w:val="100"/>
        <w:sz w:val="22"/>
        <w:szCs w:val="22"/>
        <w:lang w:val="fr-FR" w:eastAsia="en-US" w:bidi="ar-SA"/>
      </w:rPr>
    </w:lvl>
    <w:lvl w:ilvl="1" w:tplc="4ED0E4FA">
      <w:numFmt w:val="bullet"/>
      <w:lvlText w:val="•"/>
      <w:lvlJc w:val="left"/>
      <w:pPr>
        <w:ind w:left="560" w:hanging="104"/>
      </w:pPr>
      <w:rPr>
        <w:rFonts w:hint="default"/>
        <w:lang w:val="fr-FR" w:eastAsia="en-US" w:bidi="ar-SA"/>
      </w:rPr>
    </w:lvl>
    <w:lvl w:ilvl="2" w:tplc="F66C1F26">
      <w:numFmt w:val="bullet"/>
      <w:lvlText w:val="•"/>
      <w:lvlJc w:val="left"/>
      <w:pPr>
        <w:ind w:left="1000" w:hanging="104"/>
      </w:pPr>
      <w:rPr>
        <w:rFonts w:hint="default"/>
        <w:lang w:val="fr-FR" w:eastAsia="en-US" w:bidi="ar-SA"/>
      </w:rPr>
    </w:lvl>
    <w:lvl w:ilvl="3" w:tplc="3A84526A">
      <w:numFmt w:val="bullet"/>
      <w:lvlText w:val="•"/>
      <w:lvlJc w:val="left"/>
      <w:pPr>
        <w:ind w:left="1440" w:hanging="104"/>
      </w:pPr>
      <w:rPr>
        <w:rFonts w:hint="default"/>
        <w:lang w:val="fr-FR" w:eastAsia="en-US" w:bidi="ar-SA"/>
      </w:rPr>
    </w:lvl>
    <w:lvl w:ilvl="4" w:tplc="0F36F110">
      <w:numFmt w:val="bullet"/>
      <w:lvlText w:val="•"/>
      <w:lvlJc w:val="left"/>
      <w:pPr>
        <w:ind w:left="1880" w:hanging="104"/>
      </w:pPr>
      <w:rPr>
        <w:rFonts w:hint="default"/>
        <w:lang w:val="fr-FR" w:eastAsia="en-US" w:bidi="ar-SA"/>
      </w:rPr>
    </w:lvl>
    <w:lvl w:ilvl="5" w:tplc="A134BD1C">
      <w:numFmt w:val="bullet"/>
      <w:lvlText w:val="•"/>
      <w:lvlJc w:val="left"/>
      <w:pPr>
        <w:ind w:left="2321" w:hanging="104"/>
      </w:pPr>
      <w:rPr>
        <w:rFonts w:hint="default"/>
        <w:lang w:val="fr-FR" w:eastAsia="en-US" w:bidi="ar-SA"/>
      </w:rPr>
    </w:lvl>
    <w:lvl w:ilvl="6" w:tplc="87AC382A">
      <w:numFmt w:val="bullet"/>
      <w:lvlText w:val="•"/>
      <w:lvlJc w:val="left"/>
      <w:pPr>
        <w:ind w:left="2761" w:hanging="104"/>
      </w:pPr>
      <w:rPr>
        <w:rFonts w:hint="default"/>
        <w:lang w:val="fr-FR" w:eastAsia="en-US" w:bidi="ar-SA"/>
      </w:rPr>
    </w:lvl>
    <w:lvl w:ilvl="7" w:tplc="0DFCFAC4">
      <w:numFmt w:val="bullet"/>
      <w:lvlText w:val="•"/>
      <w:lvlJc w:val="left"/>
      <w:pPr>
        <w:ind w:left="3201" w:hanging="104"/>
      </w:pPr>
      <w:rPr>
        <w:rFonts w:hint="default"/>
        <w:lang w:val="fr-FR" w:eastAsia="en-US" w:bidi="ar-SA"/>
      </w:rPr>
    </w:lvl>
    <w:lvl w:ilvl="8" w:tplc="B8B236FA">
      <w:numFmt w:val="bullet"/>
      <w:lvlText w:val="•"/>
      <w:lvlJc w:val="left"/>
      <w:pPr>
        <w:ind w:left="3641" w:hanging="104"/>
      </w:pPr>
      <w:rPr>
        <w:rFonts w:hint="default"/>
        <w:lang w:val="fr-FR" w:eastAsia="en-US" w:bidi="ar-SA"/>
      </w:rPr>
    </w:lvl>
  </w:abstractNum>
  <w:abstractNum w:abstractNumId="4" w15:restartNumberingAfterBreak="0">
    <w:nsid w:val="54A75411"/>
    <w:multiLevelType w:val="hybridMultilevel"/>
    <w:tmpl w:val="E03602D8"/>
    <w:lvl w:ilvl="0" w:tplc="1D7A57E2">
      <w:numFmt w:val="bullet"/>
      <w:lvlText w:val=""/>
      <w:lvlJc w:val="left"/>
      <w:pPr>
        <w:ind w:left="1290" w:hanging="360"/>
      </w:pPr>
      <w:rPr>
        <w:rFonts w:ascii="Wingdings" w:eastAsia="Calibri" w:hAnsi="Wingdings" w:cs="Calibri" w:hint="default"/>
        <w:b/>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5" w15:restartNumberingAfterBreak="0">
    <w:nsid w:val="5CE61FC4"/>
    <w:multiLevelType w:val="hybridMultilevel"/>
    <w:tmpl w:val="9DA0B3DC"/>
    <w:lvl w:ilvl="0" w:tplc="788CFA76">
      <w:numFmt w:val="bullet"/>
      <w:lvlText w:val="∙"/>
      <w:lvlJc w:val="left"/>
      <w:pPr>
        <w:ind w:left="110" w:hanging="106"/>
      </w:pPr>
      <w:rPr>
        <w:rFonts w:ascii="Calibri" w:eastAsia="Calibri" w:hAnsi="Calibri" w:cs="Calibri" w:hint="default"/>
        <w:w w:val="100"/>
        <w:sz w:val="22"/>
        <w:szCs w:val="22"/>
        <w:lang w:val="fr-FR" w:eastAsia="en-US" w:bidi="ar-SA"/>
      </w:rPr>
    </w:lvl>
    <w:lvl w:ilvl="1" w:tplc="44A4B8B6">
      <w:numFmt w:val="bullet"/>
      <w:lvlText w:val="•"/>
      <w:lvlJc w:val="left"/>
      <w:pPr>
        <w:ind w:left="560" w:hanging="106"/>
      </w:pPr>
      <w:rPr>
        <w:rFonts w:hint="default"/>
        <w:lang w:val="fr-FR" w:eastAsia="en-US" w:bidi="ar-SA"/>
      </w:rPr>
    </w:lvl>
    <w:lvl w:ilvl="2" w:tplc="9DEC0330">
      <w:numFmt w:val="bullet"/>
      <w:lvlText w:val="•"/>
      <w:lvlJc w:val="left"/>
      <w:pPr>
        <w:ind w:left="1000" w:hanging="106"/>
      </w:pPr>
      <w:rPr>
        <w:rFonts w:hint="default"/>
        <w:lang w:val="fr-FR" w:eastAsia="en-US" w:bidi="ar-SA"/>
      </w:rPr>
    </w:lvl>
    <w:lvl w:ilvl="3" w:tplc="C33C8206">
      <w:numFmt w:val="bullet"/>
      <w:lvlText w:val="•"/>
      <w:lvlJc w:val="left"/>
      <w:pPr>
        <w:ind w:left="1440" w:hanging="106"/>
      </w:pPr>
      <w:rPr>
        <w:rFonts w:hint="default"/>
        <w:lang w:val="fr-FR" w:eastAsia="en-US" w:bidi="ar-SA"/>
      </w:rPr>
    </w:lvl>
    <w:lvl w:ilvl="4" w:tplc="86B4313E">
      <w:numFmt w:val="bullet"/>
      <w:lvlText w:val="•"/>
      <w:lvlJc w:val="left"/>
      <w:pPr>
        <w:ind w:left="1880" w:hanging="106"/>
      </w:pPr>
      <w:rPr>
        <w:rFonts w:hint="default"/>
        <w:lang w:val="fr-FR" w:eastAsia="en-US" w:bidi="ar-SA"/>
      </w:rPr>
    </w:lvl>
    <w:lvl w:ilvl="5" w:tplc="9B185D22">
      <w:numFmt w:val="bullet"/>
      <w:lvlText w:val="•"/>
      <w:lvlJc w:val="left"/>
      <w:pPr>
        <w:ind w:left="2321" w:hanging="106"/>
      </w:pPr>
      <w:rPr>
        <w:rFonts w:hint="default"/>
        <w:lang w:val="fr-FR" w:eastAsia="en-US" w:bidi="ar-SA"/>
      </w:rPr>
    </w:lvl>
    <w:lvl w:ilvl="6" w:tplc="61CAF9A6">
      <w:numFmt w:val="bullet"/>
      <w:lvlText w:val="•"/>
      <w:lvlJc w:val="left"/>
      <w:pPr>
        <w:ind w:left="2761" w:hanging="106"/>
      </w:pPr>
      <w:rPr>
        <w:rFonts w:hint="default"/>
        <w:lang w:val="fr-FR" w:eastAsia="en-US" w:bidi="ar-SA"/>
      </w:rPr>
    </w:lvl>
    <w:lvl w:ilvl="7" w:tplc="159C3F98">
      <w:numFmt w:val="bullet"/>
      <w:lvlText w:val="•"/>
      <w:lvlJc w:val="left"/>
      <w:pPr>
        <w:ind w:left="3201" w:hanging="106"/>
      </w:pPr>
      <w:rPr>
        <w:rFonts w:hint="default"/>
        <w:lang w:val="fr-FR" w:eastAsia="en-US" w:bidi="ar-SA"/>
      </w:rPr>
    </w:lvl>
    <w:lvl w:ilvl="8" w:tplc="2000E622">
      <w:numFmt w:val="bullet"/>
      <w:lvlText w:val="•"/>
      <w:lvlJc w:val="left"/>
      <w:pPr>
        <w:ind w:left="3641" w:hanging="106"/>
      </w:pPr>
      <w:rPr>
        <w:rFonts w:hint="default"/>
        <w:lang w:val="fr-FR" w:eastAsia="en-US" w:bidi="ar-SA"/>
      </w:rPr>
    </w:lvl>
  </w:abstractNum>
  <w:abstractNum w:abstractNumId="6" w15:restartNumberingAfterBreak="0">
    <w:nsid w:val="6CDC0B01"/>
    <w:multiLevelType w:val="hybridMultilevel"/>
    <w:tmpl w:val="A918A5D0"/>
    <w:lvl w:ilvl="0" w:tplc="B3FC5144">
      <w:numFmt w:val="bullet"/>
      <w:lvlText w:val="∙"/>
      <w:lvlJc w:val="left"/>
      <w:pPr>
        <w:ind w:left="107" w:hanging="116"/>
      </w:pPr>
      <w:rPr>
        <w:rFonts w:ascii="Calibri" w:eastAsia="Calibri" w:hAnsi="Calibri" w:cs="Calibri" w:hint="default"/>
        <w:w w:val="100"/>
        <w:sz w:val="22"/>
        <w:szCs w:val="22"/>
        <w:lang w:val="fr-FR" w:eastAsia="en-US" w:bidi="ar-SA"/>
      </w:rPr>
    </w:lvl>
    <w:lvl w:ilvl="1" w:tplc="1324D038">
      <w:numFmt w:val="bullet"/>
      <w:lvlText w:val="•"/>
      <w:lvlJc w:val="left"/>
      <w:pPr>
        <w:ind w:left="542" w:hanging="116"/>
      </w:pPr>
      <w:rPr>
        <w:rFonts w:hint="default"/>
        <w:lang w:val="fr-FR" w:eastAsia="en-US" w:bidi="ar-SA"/>
      </w:rPr>
    </w:lvl>
    <w:lvl w:ilvl="2" w:tplc="ADE0DEEC">
      <w:numFmt w:val="bullet"/>
      <w:lvlText w:val="•"/>
      <w:lvlJc w:val="left"/>
      <w:pPr>
        <w:ind w:left="984" w:hanging="116"/>
      </w:pPr>
      <w:rPr>
        <w:rFonts w:hint="default"/>
        <w:lang w:val="fr-FR" w:eastAsia="en-US" w:bidi="ar-SA"/>
      </w:rPr>
    </w:lvl>
    <w:lvl w:ilvl="3" w:tplc="89889AFC">
      <w:numFmt w:val="bullet"/>
      <w:lvlText w:val="•"/>
      <w:lvlJc w:val="left"/>
      <w:pPr>
        <w:ind w:left="1426" w:hanging="116"/>
      </w:pPr>
      <w:rPr>
        <w:rFonts w:hint="default"/>
        <w:lang w:val="fr-FR" w:eastAsia="en-US" w:bidi="ar-SA"/>
      </w:rPr>
    </w:lvl>
    <w:lvl w:ilvl="4" w:tplc="51A23948">
      <w:numFmt w:val="bullet"/>
      <w:lvlText w:val="•"/>
      <w:lvlJc w:val="left"/>
      <w:pPr>
        <w:ind w:left="1868" w:hanging="116"/>
      </w:pPr>
      <w:rPr>
        <w:rFonts w:hint="default"/>
        <w:lang w:val="fr-FR" w:eastAsia="en-US" w:bidi="ar-SA"/>
      </w:rPr>
    </w:lvl>
    <w:lvl w:ilvl="5" w:tplc="F36C2F5C">
      <w:numFmt w:val="bullet"/>
      <w:lvlText w:val="•"/>
      <w:lvlJc w:val="left"/>
      <w:pPr>
        <w:ind w:left="2311" w:hanging="116"/>
      </w:pPr>
      <w:rPr>
        <w:rFonts w:hint="default"/>
        <w:lang w:val="fr-FR" w:eastAsia="en-US" w:bidi="ar-SA"/>
      </w:rPr>
    </w:lvl>
    <w:lvl w:ilvl="6" w:tplc="4F90A956">
      <w:numFmt w:val="bullet"/>
      <w:lvlText w:val="•"/>
      <w:lvlJc w:val="left"/>
      <w:pPr>
        <w:ind w:left="2753" w:hanging="116"/>
      </w:pPr>
      <w:rPr>
        <w:rFonts w:hint="default"/>
        <w:lang w:val="fr-FR" w:eastAsia="en-US" w:bidi="ar-SA"/>
      </w:rPr>
    </w:lvl>
    <w:lvl w:ilvl="7" w:tplc="C52CD9BC">
      <w:numFmt w:val="bullet"/>
      <w:lvlText w:val="•"/>
      <w:lvlJc w:val="left"/>
      <w:pPr>
        <w:ind w:left="3195" w:hanging="116"/>
      </w:pPr>
      <w:rPr>
        <w:rFonts w:hint="default"/>
        <w:lang w:val="fr-FR" w:eastAsia="en-US" w:bidi="ar-SA"/>
      </w:rPr>
    </w:lvl>
    <w:lvl w:ilvl="8" w:tplc="95C64D02">
      <w:numFmt w:val="bullet"/>
      <w:lvlText w:val="•"/>
      <w:lvlJc w:val="left"/>
      <w:pPr>
        <w:ind w:left="3637" w:hanging="116"/>
      </w:pPr>
      <w:rPr>
        <w:rFonts w:hint="default"/>
        <w:lang w:val="fr-FR" w:eastAsia="en-US" w:bidi="ar-SA"/>
      </w:rPr>
    </w:lvl>
  </w:abstractNum>
  <w:abstractNum w:abstractNumId="7" w15:restartNumberingAfterBreak="0">
    <w:nsid w:val="71161F2D"/>
    <w:multiLevelType w:val="hybridMultilevel"/>
    <w:tmpl w:val="52FE3388"/>
    <w:lvl w:ilvl="0" w:tplc="4972E6FC">
      <w:numFmt w:val="bullet"/>
      <w:lvlText w:val="∙"/>
      <w:lvlJc w:val="left"/>
      <w:pPr>
        <w:ind w:left="107" w:hanging="57"/>
      </w:pPr>
      <w:rPr>
        <w:rFonts w:ascii="Calibri" w:eastAsia="Calibri" w:hAnsi="Calibri" w:cs="Calibri" w:hint="default"/>
        <w:spacing w:val="-1"/>
        <w:w w:val="100"/>
        <w:sz w:val="20"/>
        <w:szCs w:val="20"/>
        <w:lang w:val="fr-FR" w:eastAsia="en-US" w:bidi="ar-SA"/>
      </w:rPr>
    </w:lvl>
    <w:lvl w:ilvl="1" w:tplc="10BEC754">
      <w:numFmt w:val="bullet"/>
      <w:lvlText w:val="•"/>
      <w:lvlJc w:val="left"/>
      <w:pPr>
        <w:ind w:left="542" w:hanging="57"/>
      </w:pPr>
      <w:rPr>
        <w:rFonts w:hint="default"/>
        <w:lang w:val="fr-FR" w:eastAsia="en-US" w:bidi="ar-SA"/>
      </w:rPr>
    </w:lvl>
    <w:lvl w:ilvl="2" w:tplc="9BCC6336">
      <w:numFmt w:val="bullet"/>
      <w:lvlText w:val="•"/>
      <w:lvlJc w:val="left"/>
      <w:pPr>
        <w:ind w:left="984" w:hanging="57"/>
      </w:pPr>
      <w:rPr>
        <w:rFonts w:hint="default"/>
        <w:lang w:val="fr-FR" w:eastAsia="en-US" w:bidi="ar-SA"/>
      </w:rPr>
    </w:lvl>
    <w:lvl w:ilvl="3" w:tplc="646E5F96">
      <w:numFmt w:val="bullet"/>
      <w:lvlText w:val="•"/>
      <w:lvlJc w:val="left"/>
      <w:pPr>
        <w:ind w:left="1426" w:hanging="57"/>
      </w:pPr>
      <w:rPr>
        <w:rFonts w:hint="default"/>
        <w:lang w:val="fr-FR" w:eastAsia="en-US" w:bidi="ar-SA"/>
      </w:rPr>
    </w:lvl>
    <w:lvl w:ilvl="4" w:tplc="8C808822">
      <w:numFmt w:val="bullet"/>
      <w:lvlText w:val="•"/>
      <w:lvlJc w:val="left"/>
      <w:pPr>
        <w:ind w:left="1868" w:hanging="57"/>
      </w:pPr>
      <w:rPr>
        <w:rFonts w:hint="default"/>
        <w:lang w:val="fr-FR" w:eastAsia="en-US" w:bidi="ar-SA"/>
      </w:rPr>
    </w:lvl>
    <w:lvl w:ilvl="5" w:tplc="1A56AA3E">
      <w:numFmt w:val="bullet"/>
      <w:lvlText w:val="•"/>
      <w:lvlJc w:val="left"/>
      <w:pPr>
        <w:ind w:left="2311" w:hanging="57"/>
      </w:pPr>
      <w:rPr>
        <w:rFonts w:hint="default"/>
        <w:lang w:val="fr-FR" w:eastAsia="en-US" w:bidi="ar-SA"/>
      </w:rPr>
    </w:lvl>
    <w:lvl w:ilvl="6" w:tplc="8AF0830A">
      <w:numFmt w:val="bullet"/>
      <w:lvlText w:val="•"/>
      <w:lvlJc w:val="left"/>
      <w:pPr>
        <w:ind w:left="2753" w:hanging="57"/>
      </w:pPr>
      <w:rPr>
        <w:rFonts w:hint="default"/>
        <w:lang w:val="fr-FR" w:eastAsia="en-US" w:bidi="ar-SA"/>
      </w:rPr>
    </w:lvl>
    <w:lvl w:ilvl="7" w:tplc="AD786646">
      <w:numFmt w:val="bullet"/>
      <w:lvlText w:val="•"/>
      <w:lvlJc w:val="left"/>
      <w:pPr>
        <w:ind w:left="3195" w:hanging="57"/>
      </w:pPr>
      <w:rPr>
        <w:rFonts w:hint="default"/>
        <w:lang w:val="fr-FR" w:eastAsia="en-US" w:bidi="ar-SA"/>
      </w:rPr>
    </w:lvl>
    <w:lvl w:ilvl="8" w:tplc="F3ACD2DE">
      <w:numFmt w:val="bullet"/>
      <w:lvlText w:val="•"/>
      <w:lvlJc w:val="left"/>
      <w:pPr>
        <w:ind w:left="3637" w:hanging="57"/>
      </w:pPr>
      <w:rPr>
        <w:rFonts w:hint="default"/>
        <w:lang w:val="fr-FR" w:eastAsia="en-US" w:bidi="ar-SA"/>
      </w:rPr>
    </w:lvl>
  </w:abstractNum>
  <w:abstractNum w:abstractNumId="8" w15:restartNumberingAfterBreak="0">
    <w:nsid w:val="7F035DED"/>
    <w:multiLevelType w:val="hybridMultilevel"/>
    <w:tmpl w:val="51409E2C"/>
    <w:lvl w:ilvl="0" w:tplc="87986D5C">
      <w:numFmt w:val="bullet"/>
      <w:lvlText w:val="∙"/>
      <w:lvlJc w:val="left"/>
      <w:pPr>
        <w:ind w:left="110" w:hanging="57"/>
      </w:pPr>
      <w:rPr>
        <w:rFonts w:ascii="Calibri" w:eastAsia="Calibri" w:hAnsi="Calibri" w:cs="Calibri" w:hint="default"/>
        <w:spacing w:val="-1"/>
        <w:w w:val="100"/>
        <w:sz w:val="20"/>
        <w:szCs w:val="20"/>
        <w:lang w:val="fr-FR" w:eastAsia="en-US" w:bidi="ar-SA"/>
      </w:rPr>
    </w:lvl>
    <w:lvl w:ilvl="1" w:tplc="DF8ED47E">
      <w:numFmt w:val="bullet"/>
      <w:lvlText w:val="•"/>
      <w:lvlJc w:val="left"/>
      <w:pPr>
        <w:ind w:left="560" w:hanging="57"/>
      </w:pPr>
      <w:rPr>
        <w:rFonts w:hint="default"/>
        <w:lang w:val="fr-FR" w:eastAsia="en-US" w:bidi="ar-SA"/>
      </w:rPr>
    </w:lvl>
    <w:lvl w:ilvl="2" w:tplc="8D440DF4">
      <w:numFmt w:val="bullet"/>
      <w:lvlText w:val="•"/>
      <w:lvlJc w:val="left"/>
      <w:pPr>
        <w:ind w:left="1000" w:hanging="57"/>
      </w:pPr>
      <w:rPr>
        <w:rFonts w:hint="default"/>
        <w:lang w:val="fr-FR" w:eastAsia="en-US" w:bidi="ar-SA"/>
      </w:rPr>
    </w:lvl>
    <w:lvl w:ilvl="3" w:tplc="CF70AF5E">
      <w:numFmt w:val="bullet"/>
      <w:lvlText w:val="•"/>
      <w:lvlJc w:val="left"/>
      <w:pPr>
        <w:ind w:left="1440" w:hanging="57"/>
      </w:pPr>
      <w:rPr>
        <w:rFonts w:hint="default"/>
        <w:lang w:val="fr-FR" w:eastAsia="en-US" w:bidi="ar-SA"/>
      </w:rPr>
    </w:lvl>
    <w:lvl w:ilvl="4" w:tplc="5E926194">
      <w:numFmt w:val="bullet"/>
      <w:lvlText w:val="•"/>
      <w:lvlJc w:val="left"/>
      <w:pPr>
        <w:ind w:left="1880" w:hanging="57"/>
      </w:pPr>
      <w:rPr>
        <w:rFonts w:hint="default"/>
        <w:lang w:val="fr-FR" w:eastAsia="en-US" w:bidi="ar-SA"/>
      </w:rPr>
    </w:lvl>
    <w:lvl w:ilvl="5" w:tplc="DA349ED6">
      <w:numFmt w:val="bullet"/>
      <w:lvlText w:val="•"/>
      <w:lvlJc w:val="left"/>
      <w:pPr>
        <w:ind w:left="2321" w:hanging="57"/>
      </w:pPr>
      <w:rPr>
        <w:rFonts w:hint="default"/>
        <w:lang w:val="fr-FR" w:eastAsia="en-US" w:bidi="ar-SA"/>
      </w:rPr>
    </w:lvl>
    <w:lvl w:ilvl="6" w:tplc="15F6DB4E">
      <w:numFmt w:val="bullet"/>
      <w:lvlText w:val="•"/>
      <w:lvlJc w:val="left"/>
      <w:pPr>
        <w:ind w:left="2761" w:hanging="57"/>
      </w:pPr>
      <w:rPr>
        <w:rFonts w:hint="default"/>
        <w:lang w:val="fr-FR" w:eastAsia="en-US" w:bidi="ar-SA"/>
      </w:rPr>
    </w:lvl>
    <w:lvl w:ilvl="7" w:tplc="E0CEB9F6">
      <w:numFmt w:val="bullet"/>
      <w:lvlText w:val="•"/>
      <w:lvlJc w:val="left"/>
      <w:pPr>
        <w:ind w:left="3201" w:hanging="57"/>
      </w:pPr>
      <w:rPr>
        <w:rFonts w:hint="default"/>
        <w:lang w:val="fr-FR" w:eastAsia="en-US" w:bidi="ar-SA"/>
      </w:rPr>
    </w:lvl>
    <w:lvl w:ilvl="8" w:tplc="B838CD02">
      <w:numFmt w:val="bullet"/>
      <w:lvlText w:val="•"/>
      <w:lvlJc w:val="left"/>
      <w:pPr>
        <w:ind w:left="3641" w:hanging="57"/>
      </w:pPr>
      <w:rPr>
        <w:rFonts w:hint="default"/>
        <w:lang w:val="fr-FR" w:eastAsia="en-US" w:bidi="ar-SA"/>
      </w:rPr>
    </w:lvl>
  </w:abstractNum>
  <w:num w:numId="1" w16cid:durableId="319505808">
    <w:abstractNumId w:val="1"/>
  </w:num>
  <w:num w:numId="2" w16cid:durableId="1047297120">
    <w:abstractNumId w:val="5"/>
  </w:num>
  <w:num w:numId="3" w16cid:durableId="1552619485">
    <w:abstractNumId w:val="2"/>
  </w:num>
  <w:num w:numId="4" w16cid:durableId="1596671487">
    <w:abstractNumId w:val="7"/>
  </w:num>
  <w:num w:numId="5" w16cid:durableId="370502157">
    <w:abstractNumId w:val="8"/>
  </w:num>
  <w:num w:numId="6" w16cid:durableId="1991664988">
    <w:abstractNumId w:val="6"/>
  </w:num>
  <w:num w:numId="7" w16cid:durableId="902986428">
    <w:abstractNumId w:val="3"/>
  </w:num>
  <w:num w:numId="8" w16cid:durableId="1403216850">
    <w:abstractNumId w:val="0"/>
  </w:num>
  <w:num w:numId="9" w16cid:durableId="2127236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DE"/>
    <w:rsid w:val="000350D2"/>
    <w:rsid w:val="000B6666"/>
    <w:rsid w:val="000E49EE"/>
    <w:rsid w:val="000F2B54"/>
    <w:rsid w:val="00123419"/>
    <w:rsid w:val="001343D4"/>
    <w:rsid w:val="001413EA"/>
    <w:rsid w:val="00177B56"/>
    <w:rsid w:val="001B3F62"/>
    <w:rsid w:val="001D209C"/>
    <w:rsid w:val="002410AB"/>
    <w:rsid w:val="00292FF9"/>
    <w:rsid w:val="002F3173"/>
    <w:rsid w:val="002F6849"/>
    <w:rsid w:val="00344725"/>
    <w:rsid w:val="004379B0"/>
    <w:rsid w:val="00444258"/>
    <w:rsid w:val="004D27E2"/>
    <w:rsid w:val="004F2537"/>
    <w:rsid w:val="00503AC5"/>
    <w:rsid w:val="005415F4"/>
    <w:rsid w:val="00565EAF"/>
    <w:rsid w:val="00566F07"/>
    <w:rsid w:val="005828CF"/>
    <w:rsid w:val="005908C7"/>
    <w:rsid w:val="005F44A9"/>
    <w:rsid w:val="0065027B"/>
    <w:rsid w:val="006645B4"/>
    <w:rsid w:val="006A780B"/>
    <w:rsid w:val="006B3847"/>
    <w:rsid w:val="006D6698"/>
    <w:rsid w:val="006D7CDE"/>
    <w:rsid w:val="006E146E"/>
    <w:rsid w:val="006F477F"/>
    <w:rsid w:val="00703FD4"/>
    <w:rsid w:val="007938A1"/>
    <w:rsid w:val="00843621"/>
    <w:rsid w:val="00881CDE"/>
    <w:rsid w:val="008D0A42"/>
    <w:rsid w:val="008F0783"/>
    <w:rsid w:val="008F2167"/>
    <w:rsid w:val="00943711"/>
    <w:rsid w:val="009521DD"/>
    <w:rsid w:val="0095540A"/>
    <w:rsid w:val="00985440"/>
    <w:rsid w:val="009C4E07"/>
    <w:rsid w:val="009D3720"/>
    <w:rsid w:val="009D4280"/>
    <w:rsid w:val="009E1C4C"/>
    <w:rsid w:val="009F063E"/>
    <w:rsid w:val="00A60A32"/>
    <w:rsid w:val="00B10A7E"/>
    <w:rsid w:val="00B2640F"/>
    <w:rsid w:val="00B31233"/>
    <w:rsid w:val="00B4163D"/>
    <w:rsid w:val="00C70A29"/>
    <w:rsid w:val="00C969DD"/>
    <w:rsid w:val="00CB2576"/>
    <w:rsid w:val="00D055E6"/>
    <w:rsid w:val="00D372D6"/>
    <w:rsid w:val="00D4717B"/>
    <w:rsid w:val="00D747C8"/>
    <w:rsid w:val="00D84F4B"/>
    <w:rsid w:val="00DF1E65"/>
    <w:rsid w:val="00E14DB0"/>
    <w:rsid w:val="00E3114A"/>
    <w:rsid w:val="00E433C9"/>
    <w:rsid w:val="00E853DE"/>
    <w:rsid w:val="00EB64E7"/>
    <w:rsid w:val="00EE114D"/>
    <w:rsid w:val="00F03583"/>
    <w:rsid w:val="00FA290B"/>
    <w:rsid w:val="00FA2A2E"/>
    <w:rsid w:val="00FC31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178"/>
  <w15:docId w15:val="{98F6DB3C-9CDA-42F5-B1B1-9CEF1EB2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18"/>
      <w:ind w:left="1036"/>
      <w:jc w:val="both"/>
      <w:outlineLvl w:val="0"/>
    </w:pPr>
    <w:rPr>
      <w:b/>
      <w:bCs/>
      <w:sz w:val="34"/>
      <w:szCs w:val="34"/>
    </w:rPr>
  </w:style>
  <w:style w:type="paragraph" w:styleId="Titre2">
    <w:name w:val="heading 2"/>
    <w:basedOn w:val="Normal"/>
    <w:uiPriority w:val="9"/>
    <w:unhideWhenUsed/>
    <w:qFormat/>
    <w:pPr>
      <w:spacing w:before="72"/>
      <w:ind w:left="145"/>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line="459" w:lineRule="exact"/>
      <w:ind w:left="2651"/>
    </w:pPr>
    <w:rPr>
      <w:rFonts w:ascii="Arial" w:eastAsia="Arial" w:hAnsi="Arial" w:cs="Arial"/>
      <w:b/>
      <w:bCs/>
      <w:sz w:val="40"/>
      <w:szCs w:val="40"/>
    </w:rPr>
  </w:style>
  <w:style w:type="paragraph" w:styleId="Paragraphedeliste">
    <w:name w:val="List Paragraph"/>
    <w:basedOn w:val="Normal"/>
    <w:uiPriority w:val="1"/>
    <w:qFormat/>
    <w:pPr>
      <w:ind w:left="6787" w:hanging="106"/>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F2167"/>
    <w:pPr>
      <w:tabs>
        <w:tab w:val="center" w:pos="4536"/>
        <w:tab w:val="right" w:pos="9072"/>
      </w:tabs>
    </w:pPr>
  </w:style>
  <w:style w:type="character" w:customStyle="1" w:styleId="En-tteCar">
    <w:name w:val="En-tête Car"/>
    <w:basedOn w:val="Policepardfaut"/>
    <w:link w:val="En-tte"/>
    <w:uiPriority w:val="99"/>
    <w:rsid w:val="008F2167"/>
    <w:rPr>
      <w:rFonts w:ascii="Calibri" w:eastAsia="Calibri" w:hAnsi="Calibri" w:cs="Calibri"/>
      <w:lang w:val="fr-FR"/>
    </w:rPr>
  </w:style>
  <w:style w:type="paragraph" w:styleId="Pieddepage">
    <w:name w:val="footer"/>
    <w:basedOn w:val="Normal"/>
    <w:link w:val="PieddepageCar"/>
    <w:uiPriority w:val="99"/>
    <w:unhideWhenUsed/>
    <w:rsid w:val="008F2167"/>
    <w:pPr>
      <w:tabs>
        <w:tab w:val="center" w:pos="4536"/>
        <w:tab w:val="right" w:pos="9072"/>
      </w:tabs>
    </w:pPr>
  </w:style>
  <w:style w:type="character" w:customStyle="1" w:styleId="PieddepageCar">
    <w:name w:val="Pied de page Car"/>
    <w:basedOn w:val="Policepardfaut"/>
    <w:link w:val="Pieddepage"/>
    <w:uiPriority w:val="99"/>
    <w:rsid w:val="008F2167"/>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9854">
      <w:bodyDiv w:val="1"/>
      <w:marLeft w:val="0"/>
      <w:marRight w:val="0"/>
      <w:marTop w:val="0"/>
      <w:marBottom w:val="0"/>
      <w:divBdr>
        <w:top w:val="none" w:sz="0" w:space="0" w:color="auto"/>
        <w:left w:val="none" w:sz="0" w:space="0" w:color="auto"/>
        <w:bottom w:val="none" w:sz="0" w:space="0" w:color="auto"/>
        <w:right w:val="none" w:sz="0" w:space="0" w:color="auto"/>
      </w:divBdr>
    </w:div>
    <w:div w:id="663164433">
      <w:bodyDiv w:val="1"/>
      <w:marLeft w:val="0"/>
      <w:marRight w:val="0"/>
      <w:marTop w:val="0"/>
      <w:marBottom w:val="0"/>
      <w:divBdr>
        <w:top w:val="none" w:sz="0" w:space="0" w:color="auto"/>
        <w:left w:val="none" w:sz="0" w:space="0" w:color="auto"/>
        <w:bottom w:val="none" w:sz="0" w:space="0" w:color="auto"/>
        <w:right w:val="none" w:sz="0" w:space="0" w:color="auto"/>
      </w:divBdr>
    </w:div>
    <w:div w:id="1168325458">
      <w:bodyDiv w:val="1"/>
      <w:marLeft w:val="0"/>
      <w:marRight w:val="0"/>
      <w:marTop w:val="0"/>
      <w:marBottom w:val="0"/>
      <w:divBdr>
        <w:top w:val="none" w:sz="0" w:space="0" w:color="auto"/>
        <w:left w:val="none" w:sz="0" w:space="0" w:color="auto"/>
        <w:bottom w:val="none" w:sz="0" w:space="0" w:color="auto"/>
        <w:right w:val="none" w:sz="0" w:space="0" w:color="auto"/>
      </w:divBdr>
    </w:div>
    <w:div w:id="1195577473">
      <w:bodyDiv w:val="1"/>
      <w:marLeft w:val="0"/>
      <w:marRight w:val="0"/>
      <w:marTop w:val="0"/>
      <w:marBottom w:val="0"/>
      <w:divBdr>
        <w:top w:val="none" w:sz="0" w:space="0" w:color="auto"/>
        <w:left w:val="none" w:sz="0" w:space="0" w:color="auto"/>
        <w:bottom w:val="none" w:sz="0" w:space="0" w:color="auto"/>
        <w:right w:val="none" w:sz="0" w:space="0" w:color="auto"/>
      </w:divBdr>
    </w:div>
    <w:div w:id="1241645807">
      <w:bodyDiv w:val="1"/>
      <w:marLeft w:val="0"/>
      <w:marRight w:val="0"/>
      <w:marTop w:val="0"/>
      <w:marBottom w:val="0"/>
      <w:divBdr>
        <w:top w:val="none" w:sz="0" w:space="0" w:color="auto"/>
        <w:left w:val="none" w:sz="0" w:space="0" w:color="auto"/>
        <w:bottom w:val="none" w:sz="0" w:space="0" w:color="auto"/>
        <w:right w:val="none" w:sz="0" w:space="0" w:color="auto"/>
      </w:divBdr>
    </w:div>
    <w:div w:id="1291979325">
      <w:bodyDiv w:val="1"/>
      <w:marLeft w:val="0"/>
      <w:marRight w:val="0"/>
      <w:marTop w:val="0"/>
      <w:marBottom w:val="0"/>
      <w:divBdr>
        <w:top w:val="none" w:sz="0" w:space="0" w:color="auto"/>
        <w:left w:val="none" w:sz="0" w:space="0" w:color="auto"/>
        <w:bottom w:val="none" w:sz="0" w:space="0" w:color="auto"/>
        <w:right w:val="none" w:sz="0" w:space="0" w:color="auto"/>
      </w:divBdr>
    </w:div>
    <w:div w:id="1412851315">
      <w:bodyDiv w:val="1"/>
      <w:marLeft w:val="0"/>
      <w:marRight w:val="0"/>
      <w:marTop w:val="0"/>
      <w:marBottom w:val="0"/>
      <w:divBdr>
        <w:top w:val="none" w:sz="0" w:space="0" w:color="auto"/>
        <w:left w:val="none" w:sz="0" w:space="0" w:color="auto"/>
        <w:bottom w:val="none" w:sz="0" w:space="0" w:color="auto"/>
        <w:right w:val="none" w:sz="0" w:space="0" w:color="auto"/>
      </w:divBdr>
    </w:div>
    <w:div w:id="1640450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1072</Words>
  <Characters>5900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Gabrielle SANTOS CLARA</dc:creator>
  <cp:lastModifiedBy>LEROY, Mathieu (DREETS-HDF)</cp:lastModifiedBy>
  <cp:revision>2</cp:revision>
  <dcterms:created xsi:type="dcterms:W3CDTF">2024-03-14T16:03:00Z</dcterms:created>
  <dcterms:modified xsi:type="dcterms:W3CDTF">2024-03-14T16:03:00Z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Creator">
    <vt:lpwstr>Microsoft® Word pour Microsoft 365</vt:lpwstr>
  </property>
  <property fmtid="{D5CDD505-2E9C-101B-9397-08002B2CF9AE}" pid="4" name="LastSaved">
    <vt:filetime>2023-10-20T00:00:00Z</vt:filetime>
  </property>
</Properties>
</file>