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25D0" w14:textId="77777777" w:rsidR="002B6A0F" w:rsidRPr="002B6A0F" w:rsidRDefault="004D0C69" w:rsidP="002B6A0F">
      <w:pPr>
        <w:pStyle w:val="Intituldirection"/>
        <w:tabs>
          <w:tab w:val="clear" w:pos="4513"/>
          <w:tab w:val="center" w:pos="4536"/>
        </w:tabs>
      </w:pPr>
      <w:r>
        <w:rPr>
          <w:noProof/>
          <w:lang w:val="fr-FR" w:eastAsia="fr-FR"/>
        </w:rPr>
        <w:drawing>
          <wp:anchor distT="0" distB="0" distL="114300" distR="114300" simplePos="0" relativeHeight="251659264" behindDoc="1" locked="0" layoutInCell="1" allowOverlap="1" wp14:anchorId="3FE21002" wp14:editId="5E8CE674">
            <wp:simplePos x="0" y="0"/>
            <wp:positionH relativeFrom="column">
              <wp:posOffset>81280</wp:posOffset>
            </wp:positionH>
            <wp:positionV relativeFrom="paragraph">
              <wp:posOffset>-518795</wp:posOffset>
            </wp:positionV>
            <wp:extent cx="1534795" cy="1111885"/>
            <wp:effectExtent l="0" t="0" r="0" b="0"/>
            <wp:wrapTight wrapText="bothSides">
              <wp:wrapPolygon edited="0">
                <wp:start x="1072" y="1480"/>
                <wp:lineTo x="1072" y="12583"/>
                <wp:lineTo x="2145" y="14063"/>
                <wp:lineTo x="1609" y="14433"/>
                <wp:lineTo x="1072" y="17023"/>
                <wp:lineTo x="1072" y="19244"/>
                <wp:lineTo x="6703" y="19244"/>
                <wp:lineTo x="5630" y="14433"/>
                <wp:lineTo x="19839" y="13323"/>
                <wp:lineTo x="20108" y="8512"/>
                <wp:lineTo x="10188" y="8142"/>
                <wp:lineTo x="6971" y="1480"/>
                <wp:lineTo x="1072" y="1480"/>
              </wp:wrapPolygon>
            </wp:wrapTight>
            <wp:docPr id="6" name="Image 19" descr="Mac:Users:xavier.hasendahl:Desktop:ELEMENTS TEMPLATES SIG:LOGOS:PREF_REGIONS:PREF_region_Hauts_de_France:eps:PREF_region_Hauts_de_Franc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9" descr="Mac:Users:xavier.hasendahl:Desktop:ELEMENTS TEMPLATES SIG:LOGOS:PREF_REGIONS:PREF_region_Hauts_de_France:eps:PREF_region_Hauts_de_France_CMJN.eps"/>
                    <pic:cNvPicPr>
                      <a:picLocks noChangeAspect="1" noChangeArrowheads="1"/>
                    </pic:cNvPicPr>
                  </pic:nvPicPr>
                  <pic:blipFill>
                    <a:blip r:embed="rId8"/>
                    <a:stretch>
                      <a:fillRect/>
                    </a:stretch>
                  </pic:blipFill>
                  <pic:spPr bwMode="auto">
                    <a:xfrm>
                      <a:off x="0" y="0"/>
                      <a:ext cx="1534795" cy="1111885"/>
                    </a:xfrm>
                    <a:prstGeom prst="rect">
                      <a:avLst/>
                    </a:prstGeom>
                  </pic:spPr>
                </pic:pic>
              </a:graphicData>
            </a:graphic>
            <wp14:sizeRelH relativeFrom="margin">
              <wp14:pctWidth>0</wp14:pctWidth>
            </wp14:sizeRelH>
            <wp14:sizeRelV relativeFrom="margin">
              <wp14:pctHeight>0</wp14:pctHeight>
            </wp14:sizeRelV>
          </wp:anchor>
        </w:drawing>
      </w:r>
      <w:r w:rsidR="002B6A0F">
        <w:tab/>
      </w:r>
      <w:proofErr w:type="spellStart"/>
      <w:r w:rsidR="002B6A0F" w:rsidRPr="002B6A0F">
        <w:t>Préfecture</w:t>
      </w:r>
      <w:proofErr w:type="spellEnd"/>
      <w:r w:rsidR="002B6A0F" w:rsidRPr="002B6A0F">
        <w:t xml:space="preserve"> de la </w:t>
      </w:r>
      <w:proofErr w:type="spellStart"/>
      <w:r w:rsidR="002B6A0F" w:rsidRPr="002B6A0F">
        <w:t>région</w:t>
      </w:r>
      <w:proofErr w:type="spellEnd"/>
      <w:r w:rsidR="002B6A0F" w:rsidRPr="002B6A0F">
        <w:t xml:space="preserve"> </w:t>
      </w:r>
      <w:r w:rsidR="00FC33AE">
        <w:t xml:space="preserve">des </w:t>
      </w:r>
      <w:r w:rsidR="002B6A0F" w:rsidRPr="002B6A0F">
        <w:t xml:space="preserve">Hauts-de-France </w:t>
      </w:r>
    </w:p>
    <w:p w14:paraId="04FE7CA0" w14:textId="77777777" w:rsidR="002B6A0F" w:rsidRPr="002B6A0F" w:rsidRDefault="002B6A0F" w:rsidP="002B6A0F">
      <w:pPr>
        <w:tabs>
          <w:tab w:val="center" w:pos="4536"/>
          <w:tab w:val="left" w:pos="9072"/>
        </w:tabs>
        <w:jc w:val="right"/>
        <w:rPr>
          <w:rFonts w:ascii="Arial" w:eastAsia="Marianne-Bold" w:hAnsi="Arial" w:cs="Marianne-Bold"/>
          <w:b/>
          <w:bCs/>
          <w:sz w:val="24"/>
          <w:szCs w:val="24"/>
        </w:rPr>
      </w:pPr>
      <w:r w:rsidRPr="002B6A0F">
        <w:rPr>
          <w:rFonts w:ascii="Arial" w:eastAsia="Marianne-Bold" w:hAnsi="Arial" w:cs="Marianne-Bold"/>
          <w:b/>
          <w:bCs/>
          <w:sz w:val="24"/>
          <w:szCs w:val="24"/>
        </w:rPr>
        <w:t>Direction régionale de l’économie,</w:t>
      </w:r>
    </w:p>
    <w:p w14:paraId="31FFB45B" w14:textId="77777777" w:rsidR="002B6A0F" w:rsidRDefault="002B6A0F" w:rsidP="008E5B65">
      <w:pPr>
        <w:tabs>
          <w:tab w:val="left" w:pos="4678"/>
          <w:tab w:val="left" w:pos="9072"/>
        </w:tabs>
        <w:ind w:right="-286"/>
      </w:pPr>
      <w:r>
        <w:rPr>
          <w:rFonts w:ascii="Arial" w:eastAsia="Marianne-Bold" w:hAnsi="Arial" w:cs="Marianne-Bold"/>
          <w:b/>
          <w:bCs/>
          <w:sz w:val="24"/>
          <w:szCs w:val="24"/>
        </w:rPr>
        <w:tab/>
      </w:r>
      <w:proofErr w:type="gramStart"/>
      <w:r w:rsidRPr="002B6A0F">
        <w:rPr>
          <w:rFonts w:ascii="Arial" w:eastAsia="Marianne-Bold" w:hAnsi="Arial" w:cs="Marianne-Bold"/>
          <w:b/>
          <w:bCs/>
          <w:sz w:val="24"/>
          <w:szCs w:val="24"/>
        </w:rPr>
        <w:t>de</w:t>
      </w:r>
      <w:proofErr w:type="gramEnd"/>
      <w:r w:rsidRPr="002B6A0F">
        <w:rPr>
          <w:rFonts w:ascii="Arial" w:eastAsia="Marianne-Bold" w:hAnsi="Arial" w:cs="Marianne-Bold"/>
          <w:b/>
          <w:bCs/>
          <w:sz w:val="24"/>
          <w:szCs w:val="24"/>
        </w:rPr>
        <w:t xml:space="preserve"> l’emploi, du travail et de</w:t>
      </w:r>
      <w:r w:rsidR="00136690">
        <w:rPr>
          <w:rFonts w:ascii="Arial" w:eastAsia="Marianne-Bold" w:hAnsi="Arial" w:cs="Marianne-Bold"/>
          <w:b/>
          <w:bCs/>
          <w:sz w:val="24"/>
          <w:szCs w:val="24"/>
        </w:rPr>
        <w:t xml:space="preserve">s </w:t>
      </w:r>
      <w:r w:rsidRPr="002B6A0F">
        <w:rPr>
          <w:rFonts w:ascii="Arial" w:eastAsia="Marianne-Bold" w:hAnsi="Arial" w:cs="Marianne-Bold"/>
          <w:b/>
          <w:bCs/>
          <w:sz w:val="24"/>
          <w:szCs w:val="24"/>
        </w:rPr>
        <w:t>solidarité</w:t>
      </w:r>
      <w:r w:rsidR="00136690">
        <w:rPr>
          <w:rFonts w:ascii="Arial" w:eastAsia="Marianne-Bold" w:hAnsi="Arial" w:cs="Marianne-Bold"/>
          <w:b/>
          <w:bCs/>
          <w:sz w:val="24"/>
          <w:szCs w:val="24"/>
        </w:rPr>
        <w:t>s</w:t>
      </w:r>
    </w:p>
    <w:p w14:paraId="39B6E3AC" w14:textId="77777777" w:rsidR="006A599A" w:rsidRDefault="002B6A0F" w:rsidP="004D0C69">
      <w:pPr>
        <w:tabs>
          <w:tab w:val="left" w:pos="4536"/>
        </w:tabs>
      </w:pPr>
      <w: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4"/>
      </w:tblGrid>
      <w:tr w:rsidR="006A599A" w:rsidRPr="006A599A" w14:paraId="697D4586" w14:textId="77777777" w:rsidTr="003A4D20">
        <w:trPr>
          <w:trHeight w:val="1459"/>
        </w:trPr>
        <w:tc>
          <w:tcPr>
            <w:tcW w:w="3686" w:type="dxa"/>
            <w:shd w:val="clear" w:color="auto" w:fill="auto"/>
          </w:tcPr>
          <w:p w14:paraId="38490471" w14:textId="77777777" w:rsidR="009210D5" w:rsidRDefault="009210D5" w:rsidP="009210D5">
            <w:pPr>
              <w:rPr>
                <w:rFonts w:ascii="Arial Narrow" w:eastAsia="Times New Roman" w:hAnsi="Arial Narrow" w:cs="Times New Roman"/>
                <w:b/>
                <w:bCs/>
                <w:iCs/>
                <w:sz w:val="20"/>
                <w:szCs w:val="20"/>
                <w:lang w:eastAsia="fr-FR"/>
              </w:rPr>
            </w:pPr>
            <w:r w:rsidRPr="003A79E1">
              <w:rPr>
                <w:rFonts w:ascii="Arial Narrow" w:eastAsia="Times New Roman" w:hAnsi="Arial Narrow" w:cs="Times New Roman"/>
                <w:b/>
                <w:bCs/>
                <w:iCs/>
                <w:sz w:val="20"/>
                <w:szCs w:val="20"/>
                <w:lang w:eastAsia="fr-FR"/>
              </w:rPr>
              <w:t>DREETS Hauts-de-France Cité Marianne</w:t>
            </w:r>
          </w:p>
          <w:p w14:paraId="643C3D6A" w14:textId="77777777" w:rsidR="009210D5" w:rsidRPr="00BA3644" w:rsidRDefault="009210D5" w:rsidP="009210D5">
            <w:pPr>
              <w:rPr>
                <w:rFonts w:ascii="Arial Narrow" w:eastAsia="Times New Roman" w:hAnsi="Arial Narrow" w:cs="Times New Roman"/>
                <w:b/>
                <w:bCs/>
                <w:iCs/>
                <w:sz w:val="20"/>
                <w:szCs w:val="20"/>
                <w:lang w:eastAsia="fr-FR"/>
              </w:rPr>
            </w:pPr>
            <w:r>
              <w:rPr>
                <w:rFonts w:ascii="Arial Narrow" w:eastAsia="Times New Roman" w:hAnsi="Arial Narrow" w:cs="Times New Roman"/>
                <w:b/>
                <w:bCs/>
                <w:iCs/>
                <w:sz w:val="20"/>
                <w:szCs w:val="20"/>
                <w:lang w:eastAsia="fr-FR"/>
              </w:rPr>
              <w:t>Service emploi et formation professionnelle</w:t>
            </w:r>
          </w:p>
          <w:p w14:paraId="760CE797" w14:textId="77777777" w:rsidR="009210D5" w:rsidRDefault="009210D5" w:rsidP="009210D5">
            <w:pPr>
              <w:rPr>
                <w:rFonts w:ascii="Arial Narrow" w:eastAsia="Times New Roman" w:hAnsi="Arial Narrow" w:cs="Times New Roman"/>
                <w:b/>
                <w:bCs/>
                <w:iCs/>
                <w:sz w:val="20"/>
                <w:szCs w:val="20"/>
                <w:lang w:eastAsia="fr-FR"/>
              </w:rPr>
            </w:pPr>
            <w:r w:rsidRPr="003A79E1">
              <w:rPr>
                <w:rFonts w:ascii="Arial Narrow" w:eastAsia="Times New Roman" w:hAnsi="Arial Narrow" w:cs="Times New Roman"/>
                <w:b/>
                <w:bCs/>
                <w:iCs/>
                <w:sz w:val="20"/>
                <w:szCs w:val="20"/>
                <w:lang w:eastAsia="fr-FR"/>
              </w:rPr>
              <w:t xml:space="preserve">2 bd de Strasbourg - BP 90219 </w:t>
            </w:r>
          </w:p>
          <w:p w14:paraId="681D951F" w14:textId="77777777" w:rsidR="009210D5" w:rsidRPr="00BA3644" w:rsidRDefault="009210D5" w:rsidP="009210D5">
            <w:pPr>
              <w:rPr>
                <w:rFonts w:ascii="Arial Narrow" w:eastAsia="Times New Roman" w:hAnsi="Arial Narrow" w:cs="Times New Roman"/>
                <w:b/>
                <w:bCs/>
                <w:iCs/>
                <w:sz w:val="20"/>
                <w:szCs w:val="20"/>
                <w:lang w:eastAsia="fr-FR"/>
              </w:rPr>
            </w:pPr>
            <w:r w:rsidRPr="003A79E1">
              <w:rPr>
                <w:rFonts w:ascii="Arial Narrow" w:eastAsia="Times New Roman" w:hAnsi="Arial Narrow" w:cs="Times New Roman"/>
                <w:b/>
                <w:bCs/>
                <w:iCs/>
                <w:sz w:val="20"/>
                <w:szCs w:val="20"/>
                <w:lang w:eastAsia="fr-FR"/>
              </w:rPr>
              <w:t>59019 LILLE Cedex</w:t>
            </w:r>
          </w:p>
          <w:p w14:paraId="51EEBD79" w14:textId="77777777" w:rsidR="006A599A" w:rsidRPr="00E86983" w:rsidRDefault="0056356A" w:rsidP="00E235AB">
            <w:pPr>
              <w:rPr>
                <w:rFonts w:ascii="Arial Narrow" w:eastAsia="Times New Roman" w:hAnsi="Arial Narrow" w:cs="Times New Roman"/>
                <w:i/>
                <w:sz w:val="20"/>
                <w:szCs w:val="20"/>
                <w:lang w:eastAsia="fr-FR"/>
              </w:rPr>
            </w:pPr>
            <w:r w:rsidRPr="00E86983">
              <w:rPr>
                <w:rFonts w:ascii="Arial Narrow" w:eastAsia="Times New Roman" w:hAnsi="Arial Narrow" w:cs="Times New Roman"/>
                <w:i/>
                <w:sz w:val="20"/>
                <w:szCs w:val="20"/>
                <w:lang w:eastAsia="fr-FR"/>
              </w:rPr>
              <w:t>O</w:t>
            </w:r>
            <w:r w:rsidR="00276937" w:rsidRPr="00E86983">
              <w:rPr>
                <w:rFonts w:ascii="Arial Narrow" w:eastAsia="Times New Roman" w:hAnsi="Arial Narrow" w:cs="Times New Roman"/>
                <w:i/>
                <w:sz w:val="20"/>
                <w:szCs w:val="20"/>
                <w:lang w:eastAsia="fr-FR"/>
              </w:rPr>
              <w:t>u</w:t>
            </w:r>
            <w:r w:rsidRPr="00E86983">
              <w:rPr>
                <w:rFonts w:ascii="Arial Narrow" w:eastAsia="Times New Roman" w:hAnsi="Arial Narrow" w:cs="Times New Roman"/>
                <w:i/>
                <w:sz w:val="20"/>
                <w:szCs w:val="20"/>
                <w:lang w:eastAsia="fr-FR"/>
              </w:rPr>
              <w:t xml:space="preserve"> (selon implantation du site) </w:t>
            </w:r>
          </w:p>
          <w:p w14:paraId="4EE7A46C" w14:textId="77777777" w:rsidR="00276937" w:rsidRDefault="00276937" w:rsidP="00E235AB">
            <w:pPr>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 xml:space="preserve">40 rue de la </w:t>
            </w:r>
            <w:proofErr w:type="gramStart"/>
            <w:r>
              <w:rPr>
                <w:rFonts w:ascii="Arial Narrow" w:eastAsia="Times New Roman" w:hAnsi="Arial Narrow" w:cs="Times New Roman"/>
                <w:b/>
                <w:sz w:val="20"/>
                <w:szCs w:val="20"/>
                <w:lang w:eastAsia="fr-FR"/>
              </w:rPr>
              <w:t>Vallée  CS</w:t>
            </w:r>
            <w:proofErr w:type="gramEnd"/>
            <w:r>
              <w:rPr>
                <w:rFonts w:ascii="Arial Narrow" w:eastAsia="Times New Roman" w:hAnsi="Arial Narrow" w:cs="Times New Roman"/>
                <w:b/>
                <w:sz w:val="20"/>
                <w:szCs w:val="20"/>
                <w:lang w:eastAsia="fr-FR"/>
              </w:rPr>
              <w:t xml:space="preserve"> 54203</w:t>
            </w:r>
          </w:p>
          <w:p w14:paraId="279B986E" w14:textId="77777777" w:rsidR="00276937" w:rsidRPr="006A599A" w:rsidRDefault="00276937" w:rsidP="00E235AB">
            <w:pPr>
              <w:rPr>
                <w:rFonts w:ascii="Arial Narrow" w:eastAsia="Times New Roman" w:hAnsi="Arial Narrow" w:cs="Times New Roman"/>
                <w:b/>
                <w:sz w:val="20"/>
                <w:szCs w:val="20"/>
                <w:lang w:eastAsia="fr-FR"/>
              </w:rPr>
            </w:pPr>
            <w:r>
              <w:rPr>
                <w:rFonts w:ascii="Arial Narrow" w:eastAsia="Times New Roman" w:hAnsi="Arial Narrow" w:cs="Times New Roman"/>
                <w:b/>
                <w:sz w:val="20"/>
                <w:szCs w:val="20"/>
                <w:lang w:eastAsia="fr-FR"/>
              </w:rPr>
              <w:t>80042 Amiens Cedex</w:t>
            </w:r>
          </w:p>
        </w:tc>
        <w:tc>
          <w:tcPr>
            <w:tcW w:w="6804" w:type="dxa"/>
            <w:shd w:val="clear" w:color="auto" w:fill="auto"/>
          </w:tcPr>
          <w:p w14:paraId="17337B98" w14:textId="77777777" w:rsidR="006A599A" w:rsidRPr="006A599A" w:rsidRDefault="006A599A" w:rsidP="006A599A">
            <w:pPr>
              <w:jc w:val="center"/>
              <w:rPr>
                <w:rFonts w:ascii="Arial Narrow" w:eastAsia="Times New Roman" w:hAnsi="Arial Narrow" w:cs="Times New Roman"/>
                <w:sz w:val="24"/>
                <w:szCs w:val="24"/>
                <w:lang w:eastAsia="fr-FR"/>
              </w:rPr>
            </w:pPr>
          </w:p>
          <w:p w14:paraId="2D194292" w14:textId="77777777" w:rsidR="00CF4782" w:rsidRDefault="0011507A" w:rsidP="00CF4782">
            <w:pPr>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t>FORMULAIRE DE MISE A JOUR DE DONNEES</w:t>
            </w:r>
            <w:r w:rsidR="00CF4782">
              <w:rPr>
                <w:rFonts w:ascii="Arial Narrow" w:eastAsia="Times New Roman" w:hAnsi="Arial Narrow" w:cs="Times New Roman"/>
                <w:b/>
                <w:sz w:val="24"/>
                <w:szCs w:val="24"/>
                <w:lang w:eastAsia="fr-FR"/>
              </w:rPr>
              <w:t xml:space="preserve"> </w:t>
            </w:r>
          </w:p>
          <w:p w14:paraId="3D1BB866" w14:textId="77777777" w:rsidR="00CF4782" w:rsidRDefault="00CF4782" w:rsidP="00CF4782">
            <w:pPr>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t xml:space="preserve">RELATIVES A UN AGREMENT SUR </w:t>
            </w:r>
          </w:p>
          <w:p w14:paraId="6B7E0754" w14:textId="77777777" w:rsidR="006A599A" w:rsidRDefault="00CF4782" w:rsidP="00625F55">
            <w:pPr>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t>UN TITRE PROFESSIONNEL</w:t>
            </w:r>
          </w:p>
          <w:p w14:paraId="5CEC1F65" w14:textId="77777777" w:rsidR="008B3ECC" w:rsidRPr="008B3ECC" w:rsidRDefault="008B3ECC" w:rsidP="00625F55">
            <w:pPr>
              <w:jc w:val="center"/>
              <w:rPr>
                <w:rFonts w:ascii="Arial Narrow" w:eastAsia="Times New Roman" w:hAnsi="Arial Narrow" w:cs="Times New Roman"/>
                <w:i/>
                <w:sz w:val="20"/>
                <w:szCs w:val="20"/>
                <w:lang w:eastAsia="fr-FR"/>
              </w:rPr>
            </w:pPr>
            <w:r w:rsidRPr="008B3ECC">
              <w:rPr>
                <w:rFonts w:ascii="Arial Narrow" w:eastAsia="Times New Roman" w:hAnsi="Arial Narrow" w:cs="Times New Roman"/>
                <w:b/>
                <w:i/>
                <w:sz w:val="20"/>
                <w:szCs w:val="20"/>
                <w:lang w:eastAsia="fr-FR"/>
              </w:rPr>
              <w:t>*ne remplir que les rubriques concernées par la demande</w:t>
            </w:r>
          </w:p>
        </w:tc>
      </w:tr>
    </w:tbl>
    <w:p w14:paraId="05E10BBC" w14:textId="77777777" w:rsidR="0033755B" w:rsidRPr="006A599A" w:rsidRDefault="0033755B" w:rsidP="0033755B">
      <w:pPr>
        <w:rPr>
          <w:rFonts w:eastAsia="Times New Roman" w:cstheme="minorHAnsi"/>
          <w:i/>
          <w:sz w:val="20"/>
          <w:szCs w:val="20"/>
          <w:lang w:eastAsia="fr-FR"/>
        </w:rPr>
      </w:pPr>
      <w:r w:rsidRPr="006A599A">
        <w:rPr>
          <w:rFonts w:eastAsia="Times New Roman" w:cstheme="minorHAnsi"/>
          <w:b/>
          <w:i/>
          <w:sz w:val="20"/>
          <w:szCs w:val="20"/>
          <w:lang w:eastAsia="fr-FR"/>
        </w:rPr>
        <w:t>Textes de référence :</w:t>
      </w:r>
      <w:r w:rsidRPr="008C1F14">
        <w:rPr>
          <w:rFonts w:eastAsia="Times New Roman" w:cstheme="minorHAnsi"/>
          <w:i/>
          <w:sz w:val="20"/>
          <w:szCs w:val="20"/>
          <w:lang w:eastAsia="fr-FR"/>
        </w:rPr>
        <w:t xml:space="preserve"> Pour en savoir plus, </w:t>
      </w:r>
      <w:r>
        <w:rPr>
          <w:rFonts w:eastAsia="Times New Roman" w:cstheme="minorHAnsi"/>
          <w:i/>
          <w:sz w:val="20"/>
          <w:szCs w:val="20"/>
          <w:lang w:eastAsia="fr-FR"/>
        </w:rPr>
        <w:t>l</w:t>
      </w:r>
      <w:r w:rsidRPr="008C1F14">
        <w:rPr>
          <w:rFonts w:eastAsia="Times New Roman" w:cstheme="minorHAnsi"/>
          <w:i/>
          <w:sz w:val="20"/>
          <w:szCs w:val="20"/>
          <w:lang w:eastAsia="fr-FR"/>
        </w:rPr>
        <w:t xml:space="preserve">es textes sont téléchargeables sur le site : </w:t>
      </w:r>
      <w:hyperlink r:id="rId9" w:history="1">
        <w:r w:rsidRPr="008C1F14">
          <w:rPr>
            <w:rFonts w:eastAsia="Times New Roman" w:cstheme="minorHAnsi"/>
            <w:i/>
            <w:color w:val="0000FF"/>
            <w:sz w:val="20"/>
            <w:szCs w:val="20"/>
            <w:u w:val="single"/>
            <w:lang w:eastAsia="fr-FR"/>
          </w:rPr>
          <w:t>http://www.legifrance.gouv.fr/</w:t>
        </w:r>
      </w:hyperlink>
      <w:r w:rsidRPr="008C1F14">
        <w:rPr>
          <w:rFonts w:eastAsia="Times New Roman" w:cstheme="minorHAnsi"/>
          <w:i/>
          <w:sz w:val="20"/>
          <w:szCs w:val="20"/>
          <w:lang w:eastAsia="fr-FR"/>
        </w:rPr>
        <w:t xml:space="preserve"> )</w:t>
      </w:r>
    </w:p>
    <w:p w14:paraId="258BEDE9" w14:textId="77777777" w:rsidR="0033755B" w:rsidRPr="006A599A" w:rsidRDefault="0033755B" w:rsidP="0033755B">
      <w:pPr>
        <w:numPr>
          <w:ilvl w:val="0"/>
          <w:numId w:val="1"/>
        </w:numPr>
        <w:ind w:left="709"/>
        <w:rPr>
          <w:rFonts w:eastAsia="Times New Roman" w:cstheme="minorHAnsi"/>
          <w:b/>
          <w:i/>
          <w:sz w:val="16"/>
          <w:szCs w:val="16"/>
          <w:lang w:eastAsia="fr-FR"/>
        </w:rPr>
      </w:pPr>
      <w:r>
        <w:rPr>
          <w:rFonts w:eastAsia="Times New Roman" w:cstheme="minorHAnsi"/>
          <w:i/>
          <w:sz w:val="16"/>
          <w:szCs w:val="16"/>
          <w:lang w:eastAsia="fr-FR"/>
        </w:rPr>
        <w:t>Article</w:t>
      </w:r>
      <w:r w:rsidRPr="006A599A">
        <w:rPr>
          <w:rFonts w:eastAsia="Times New Roman" w:cstheme="minorHAnsi"/>
          <w:i/>
          <w:sz w:val="16"/>
          <w:szCs w:val="16"/>
          <w:lang w:eastAsia="fr-FR"/>
        </w:rPr>
        <w:t xml:space="preserve"> R. 338-1 à R. 338-8 du code de l’éducation,</w:t>
      </w:r>
    </w:p>
    <w:p w14:paraId="0432C97B" w14:textId="77777777" w:rsidR="0033755B" w:rsidRPr="006A599A" w:rsidRDefault="0033755B" w:rsidP="0033755B">
      <w:pPr>
        <w:numPr>
          <w:ilvl w:val="0"/>
          <w:numId w:val="1"/>
        </w:numPr>
        <w:ind w:left="709"/>
        <w:rPr>
          <w:rFonts w:eastAsia="Times New Roman" w:cstheme="minorHAnsi"/>
          <w:b/>
          <w:i/>
          <w:sz w:val="16"/>
          <w:szCs w:val="16"/>
          <w:lang w:eastAsia="fr-FR"/>
        </w:rPr>
      </w:pPr>
      <w:r w:rsidRPr="006A599A">
        <w:rPr>
          <w:rFonts w:eastAsia="Times New Roman" w:cstheme="minorHAnsi"/>
          <w:i/>
          <w:sz w:val="16"/>
          <w:szCs w:val="16"/>
          <w:lang w:eastAsia="fr-FR"/>
        </w:rPr>
        <w:t>Arrêté du 21 juillet 2016 relatif aux modalités d’agrément des organismes visés à l’article R. 338-8 du code de l’éducation,</w:t>
      </w:r>
    </w:p>
    <w:p w14:paraId="2B683240" w14:textId="77777777" w:rsidR="0033755B" w:rsidRPr="006A599A" w:rsidRDefault="0033755B" w:rsidP="0033755B">
      <w:pPr>
        <w:numPr>
          <w:ilvl w:val="0"/>
          <w:numId w:val="1"/>
        </w:numPr>
        <w:ind w:left="709"/>
        <w:rPr>
          <w:rFonts w:eastAsia="Times New Roman" w:cstheme="minorHAnsi"/>
          <w:b/>
          <w:i/>
          <w:sz w:val="16"/>
          <w:szCs w:val="16"/>
          <w:lang w:eastAsia="fr-FR"/>
        </w:rPr>
      </w:pPr>
      <w:r w:rsidRPr="006A599A">
        <w:rPr>
          <w:rFonts w:eastAsia="Times New Roman" w:cstheme="minorHAnsi"/>
          <w:i/>
          <w:sz w:val="16"/>
          <w:szCs w:val="16"/>
          <w:lang w:eastAsia="fr-FR"/>
        </w:rPr>
        <w:t>Arrêté du 21 juillet 2016 portant règlement général des sessions d’examen pour l’obtention du titre professionnel du ministère chargé de l’emploi</w:t>
      </w:r>
    </w:p>
    <w:p w14:paraId="575C8E6D" w14:textId="77777777" w:rsidR="0033755B" w:rsidRPr="00CF42CA" w:rsidRDefault="0033755B" w:rsidP="0033755B">
      <w:pPr>
        <w:numPr>
          <w:ilvl w:val="0"/>
          <w:numId w:val="1"/>
        </w:numPr>
        <w:ind w:left="709"/>
        <w:rPr>
          <w:rFonts w:eastAsia="Times New Roman" w:cstheme="minorHAnsi"/>
          <w:b/>
          <w:i/>
          <w:sz w:val="16"/>
          <w:szCs w:val="16"/>
          <w:lang w:eastAsia="fr-FR"/>
        </w:rPr>
      </w:pPr>
      <w:r w:rsidRPr="006A599A">
        <w:rPr>
          <w:rFonts w:eastAsia="Times New Roman" w:cstheme="minorHAnsi"/>
          <w:i/>
          <w:sz w:val="16"/>
          <w:szCs w:val="16"/>
          <w:lang w:eastAsia="fr-FR"/>
        </w:rPr>
        <w:t>Arrêté du 22 décembre 2015 aux conditions de délivrance du titre professionnel du ministère chargé de l’emploi</w:t>
      </w:r>
    </w:p>
    <w:p w14:paraId="1BF06AA9" w14:textId="13BCC9E7" w:rsidR="00CF42CA" w:rsidRPr="00E86983" w:rsidRDefault="00CF42CA" w:rsidP="0033755B">
      <w:pPr>
        <w:numPr>
          <w:ilvl w:val="0"/>
          <w:numId w:val="1"/>
        </w:numPr>
        <w:ind w:left="709"/>
        <w:rPr>
          <w:rFonts w:eastAsia="Times New Roman" w:cstheme="minorHAnsi"/>
          <w:b/>
          <w:i/>
          <w:sz w:val="16"/>
          <w:szCs w:val="16"/>
          <w:lang w:eastAsia="fr-FR"/>
        </w:rPr>
      </w:pPr>
      <w:r>
        <w:rPr>
          <w:rFonts w:eastAsia="Times New Roman" w:cstheme="minorHAnsi"/>
          <w:i/>
          <w:sz w:val="16"/>
          <w:szCs w:val="16"/>
          <w:lang w:eastAsia="fr-FR"/>
        </w:rPr>
        <w:t>Instruction N°DGEFP/SDPFC/2016/264 du 13 octobre 2016 relative à la révision des textes réglementaires relatifs à la politique du titre professionnel du ministère de l’emploi</w:t>
      </w:r>
    </w:p>
    <w:p w14:paraId="28B76569" w14:textId="77777777" w:rsidR="0033755B" w:rsidRPr="00E8256E"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6A599A">
        <w:rPr>
          <w:rFonts w:eastAsia="Times New Roman" w:cstheme="minorHAnsi"/>
          <w:b/>
          <w:sz w:val="20"/>
          <w:szCs w:val="20"/>
          <w:lang w:eastAsia="fr-FR"/>
        </w:rPr>
        <w:t>Identification du centre agréé</w:t>
      </w:r>
      <w:r w:rsidRPr="006A599A">
        <w:rPr>
          <w:rFonts w:eastAsia="Times New Roman" w:cstheme="minorHAnsi"/>
          <w:sz w:val="20"/>
          <w:szCs w:val="20"/>
          <w:lang w:eastAsia="fr-FR"/>
        </w:rPr>
        <w:t xml:space="preserve"> :</w:t>
      </w:r>
    </w:p>
    <w:p w14:paraId="1EBA48C9" w14:textId="77777777" w:rsidR="0033755B" w:rsidRPr="00E8256E" w:rsidRDefault="0033755B" w:rsidP="002F1F46">
      <w:pPr>
        <w:pBdr>
          <w:top w:val="single" w:sz="4" w:space="1" w:color="auto"/>
          <w:left w:val="single" w:sz="4" w:space="4" w:color="auto"/>
          <w:bottom w:val="single" w:sz="4" w:space="0" w:color="auto"/>
          <w:right w:val="single" w:sz="4" w:space="15" w:color="auto"/>
        </w:pBdr>
        <w:tabs>
          <w:tab w:val="left" w:pos="5387"/>
        </w:tabs>
        <w:rPr>
          <w:rFonts w:eastAsia="Times New Roman" w:cstheme="minorHAnsi"/>
          <w:sz w:val="20"/>
          <w:szCs w:val="20"/>
          <w:lang w:eastAsia="fr-FR"/>
        </w:rPr>
      </w:pPr>
      <w:r w:rsidRPr="006A599A">
        <w:rPr>
          <w:rFonts w:eastAsia="Times New Roman" w:cstheme="minorHAnsi"/>
          <w:sz w:val="20"/>
          <w:szCs w:val="20"/>
          <w:lang w:eastAsia="fr-FR"/>
        </w:rPr>
        <w:t xml:space="preserve">N° SIRET : </w:t>
      </w:r>
      <w:r w:rsidR="008B3ECC">
        <w:rPr>
          <w:rFonts w:eastAsia="Times New Roman" w:cstheme="minorHAnsi"/>
          <w:sz w:val="20"/>
          <w:szCs w:val="20"/>
          <w:lang w:eastAsia="fr-FR"/>
        </w:rPr>
        <w:tab/>
        <w:t xml:space="preserve">nouveau </w:t>
      </w:r>
      <w:r w:rsidR="008B3ECC" w:rsidRPr="008B3ECC">
        <w:rPr>
          <w:rFonts w:eastAsia="Times New Roman" w:cstheme="minorHAnsi"/>
          <w:sz w:val="20"/>
          <w:szCs w:val="20"/>
          <w:lang w:eastAsia="fr-FR"/>
        </w:rPr>
        <w:t xml:space="preserve">SIRET </w:t>
      </w:r>
      <w:r w:rsidR="008B3ECC">
        <w:rPr>
          <w:rFonts w:eastAsia="Times New Roman" w:cstheme="minorHAnsi"/>
          <w:sz w:val="20"/>
          <w:szCs w:val="20"/>
          <w:lang w:eastAsia="fr-FR"/>
        </w:rPr>
        <w:t>en cas de fusion :</w:t>
      </w:r>
    </w:p>
    <w:p w14:paraId="6B87001D" w14:textId="77777777" w:rsidR="0033755B" w:rsidRPr="00E8256E"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Nom :</w:t>
      </w:r>
    </w:p>
    <w:p w14:paraId="351C421C" w14:textId="77777777" w:rsidR="0033755B" w:rsidRPr="00E8256E"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Adresse :</w:t>
      </w:r>
    </w:p>
    <w:p w14:paraId="18210377" w14:textId="77777777" w:rsidR="0033755B" w:rsidRPr="00E8256E"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Nom du représentant du siège social ou centre :</w:t>
      </w:r>
    </w:p>
    <w:p w14:paraId="458EB729"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Téléphone :</w:t>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t>Courriel :</w:t>
      </w:r>
    </w:p>
    <w:p w14:paraId="0F156BF3"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p>
    <w:p w14:paraId="43DB0AC4" w14:textId="77777777" w:rsidR="008B3ECC" w:rsidRDefault="0033755B" w:rsidP="002F1F46">
      <w:pPr>
        <w:pBdr>
          <w:top w:val="single" w:sz="4" w:space="1" w:color="auto"/>
          <w:left w:val="single" w:sz="4" w:space="4" w:color="auto"/>
          <w:bottom w:val="single" w:sz="4" w:space="0" w:color="auto"/>
          <w:right w:val="single" w:sz="4" w:space="15" w:color="auto"/>
        </w:pBdr>
      </w:pPr>
      <w:r w:rsidRPr="006A599A">
        <w:rPr>
          <w:rFonts w:eastAsia="Times New Roman" w:cstheme="minorHAnsi"/>
          <w:sz w:val="20"/>
          <w:szCs w:val="20"/>
          <w:lang w:eastAsia="fr-FR"/>
        </w:rPr>
        <w:t xml:space="preserve">Adresse du </w:t>
      </w:r>
      <w:r w:rsidRPr="00E8256E">
        <w:rPr>
          <w:rFonts w:eastAsia="Times New Roman" w:cstheme="minorHAnsi"/>
          <w:sz w:val="20"/>
          <w:szCs w:val="20"/>
          <w:lang w:eastAsia="fr-FR"/>
        </w:rPr>
        <w:t>site</w:t>
      </w:r>
      <w:r w:rsidRPr="006A599A">
        <w:rPr>
          <w:rFonts w:eastAsia="Times New Roman" w:cstheme="minorHAnsi"/>
          <w:sz w:val="20"/>
          <w:szCs w:val="20"/>
          <w:lang w:eastAsia="fr-FR"/>
        </w:rPr>
        <w:t xml:space="preserve"> où se déroulent les sessions d’examen :</w:t>
      </w:r>
      <w:r w:rsidRPr="0033755B">
        <w:t xml:space="preserve"> </w:t>
      </w:r>
    </w:p>
    <w:p w14:paraId="4538D19A"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33755B">
        <w:rPr>
          <w:rFonts w:eastAsia="Times New Roman" w:cstheme="minorHAnsi"/>
          <w:sz w:val="20"/>
          <w:szCs w:val="20"/>
          <w:lang w:eastAsia="fr-FR"/>
        </w:rPr>
        <w:t xml:space="preserve">Si l’adresse a changé cela implique de </w:t>
      </w:r>
      <w:r w:rsidR="003C0539" w:rsidRPr="003C0539">
        <w:rPr>
          <w:rFonts w:eastAsia="Times New Roman" w:cstheme="minorHAnsi"/>
          <w:color w:val="FF0000"/>
          <w:sz w:val="20"/>
          <w:szCs w:val="20"/>
          <w:lang w:eastAsia="fr-FR"/>
        </w:rPr>
        <w:t>Refaire une nouvelle demande d</w:t>
      </w:r>
      <w:r w:rsidRPr="003C0539">
        <w:rPr>
          <w:rFonts w:eastAsia="Times New Roman" w:cstheme="minorHAnsi"/>
          <w:color w:val="FF0000"/>
          <w:sz w:val="20"/>
          <w:szCs w:val="20"/>
          <w:lang w:eastAsia="fr-FR"/>
        </w:rPr>
        <w:t xml:space="preserve">’agrément </w:t>
      </w:r>
      <w:r w:rsidRPr="0033755B">
        <w:rPr>
          <w:rFonts w:eastAsia="Times New Roman" w:cstheme="minorHAnsi"/>
          <w:sz w:val="20"/>
          <w:szCs w:val="20"/>
          <w:lang w:eastAsia="fr-FR"/>
        </w:rPr>
        <w:t>selon A</w:t>
      </w:r>
      <w:r>
        <w:rPr>
          <w:rFonts w:eastAsia="Times New Roman" w:cstheme="minorHAnsi"/>
          <w:sz w:val="20"/>
          <w:szCs w:val="20"/>
          <w:lang w:eastAsia="fr-FR"/>
        </w:rPr>
        <w:t>rt</w:t>
      </w:r>
      <w:r w:rsidRPr="0033755B">
        <w:rPr>
          <w:rFonts w:eastAsia="Times New Roman" w:cstheme="minorHAnsi"/>
          <w:sz w:val="20"/>
          <w:szCs w:val="20"/>
          <w:lang w:eastAsia="fr-FR"/>
        </w:rPr>
        <w:t>icle1 de l’arrêté du 21 juillet 2016 relatif aux modalités d’agrément</w:t>
      </w:r>
      <w:r>
        <w:rPr>
          <w:rFonts w:eastAsia="Times New Roman" w:cstheme="minorHAnsi"/>
          <w:sz w:val="20"/>
          <w:szCs w:val="20"/>
          <w:lang w:eastAsia="fr-FR"/>
        </w:rPr>
        <w:t>.</w:t>
      </w:r>
    </w:p>
    <w:p w14:paraId="2FCDD6F7"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p>
    <w:p w14:paraId="06BC894A"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6A599A">
        <w:rPr>
          <w:rFonts w:eastAsia="Times New Roman" w:cstheme="minorHAnsi"/>
          <w:sz w:val="20"/>
          <w:szCs w:val="20"/>
          <w:lang w:eastAsia="fr-FR"/>
        </w:rPr>
        <w:t xml:space="preserve">Nom du représentant </w:t>
      </w:r>
      <w:r>
        <w:rPr>
          <w:rFonts w:eastAsia="Times New Roman" w:cstheme="minorHAnsi"/>
          <w:sz w:val="20"/>
          <w:szCs w:val="20"/>
          <w:lang w:eastAsia="fr-FR"/>
        </w:rPr>
        <w:t>du site</w:t>
      </w:r>
      <w:r w:rsidRPr="006A599A">
        <w:rPr>
          <w:rFonts w:eastAsia="Times New Roman" w:cstheme="minorHAnsi"/>
          <w:sz w:val="20"/>
          <w:szCs w:val="20"/>
          <w:lang w:eastAsia="fr-FR"/>
        </w:rPr>
        <w:t xml:space="preserve"> : </w:t>
      </w:r>
    </w:p>
    <w:p w14:paraId="09EBA145" w14:textId="77777777" w:rsidR="0033755B" w:rsidRPr="006A599A" w:rsidRDefault="0033755B" w:rsidP="002F1F46">
      <w:pPr>
        <w:pBdr>
          <w:top w:val="single" w:sz="4" w:space="1" w:color="auto"/>
          <w:left w:val="single" w:sz="4" w:space="4" w:color="auto"/>
          <w:bottom w:val="single" w:sz="4" w:space="0" w:color="auto"/>
          <w:right w:val="single" w:sz="4" w:space="15" w:color="auto"/>
        </w:pBdr>
        <w:rPr>
          <w:rFonts w:eastAsia="Times New Roman" w:cstheme="minorHAnsi"/>
          <w:sz w:val="20"/>
          <w:szCs w:val="20"/>
          <w:lang w:eastAsia="fr-FR"/>
        </w:rPr>
      </w:pPr>
      <w:r w:rsidRPr="006A599A">
        <w:rPr>
          <w:rFonts w:eastAsia="Times New Roman" w:cstheme="minorHAnsi"/>
          <w:sz w:val="20"/>
          <w:szCs w:val="20"/>
          <w:lang w:eastAsia="fr-FR"/>
        </w:rPr>
        <w:t xml:space="preserve">Téléphone : </w:t>
      </w:r>
      <w:r w:rsidRPr="00E8256E">
        <w:rPr>
          <w:rFonts w:eastAsia="Times New Roman" w:cstheme="minorHAnsi"/>
          <w:sz w:val="20"/>
          <w:szCs w:val="20"/>
          <w:lang w:eastAsia="fr-FR"/>
        </w:rPr>
        <w:t xml:space="preserve">                                                             </w:t>
      </w:r>
      <w:r w:rsidRPr="006A599A">
        <w:rPr>
          <w:rFonts w:eastAsia="Times New Roman" w:cstheme="minorHAnsi"/>
          <w:sz w:val="20"/>
          <w:szCs w:val="20"/>
          <w:lang w:eastAsia="fr-FR"/>
        </w:rPr>
        <w:t>Courriel :</w:t>
      </w:r>
    </w:p>
    <w:p w14:paraId="2F968F30" w14:textId="77777777" w:rsidR="003C0539" w:rsidRDefault="003C0539" w:rsidP="003C0539">
      <w:pPr>
        <w:jc w:val="cent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C0539" w:rsidRPr="00E8256E" w14:paraId="69FB6DFF" w14:textId="77777777" w:rsidTr="001C07D2">
        <w:tc>
          <w:tcPr>
            <w:tcW w:w="10598" w:type="dxa"/>
            <w:shd w:val="clear" w:color="auto" w:fill="auto"/>
          </w:tcPr>
          <w:p w14:paraId="3DFFE3FA" w14:textId="77777777" w:rsidR="003C0539" w:rsidRPr="006762C0" w:rsidRDefault="003C0539" w:rsidP="001C07D2">
            <w:pPr>
              <w:rPr>
                <w:rFonts w:cstheme="minorHAnsi"/>
                <w:b/>
                <w:sz w:val="20"/>
                <w:szCs w:val="20"/>
              </w:rPr>
            </w:pPr>
            <w:r w:rsidRPr="006762C0">
              <w:rPr>
                <w:rFonts w:cstheme="minorHAnsi"/>
                <w:b/>
                <w:sz w:val="20"/>
                <w:szCs w:val="20"/>
              </w:rPr>
              <w:t xml:space="preserve"> Titre professionnel (TP) ou certificat complémentaire de spécialisation (CCS) visé :</w:t>
            </w:r>
            <w:r w:rsidRPr="006762C0">
              <w:rPr>
                <w:rFonts w:cstheme="minorHAnsi"/>
                <w:sz w:val="20"/>
                <w:szCs w:val="20"/>
              </w:rPr>
              <w:t xml:space="preserve"> </w:t>
            </w:r>
            <w:r w:rsidRPr="00E8256E">
              <w:rPr>
                <w:rFonts w:cstheme="minorHAnsi"/>
                <w:i/>
                <w:sz w:val="18"/>
                <w:szCs w:val="18"/>
              </w:rPr>
              <w:t>(intitulé + n° du titre)</w:t>
            </w:r>
            <w:r w:rsidRPr="00E8256E">
              <w:rPr>
                <w:rFonts w:cstheme="minorHAnsi"/>
                <w:b/>
                <w:i/>
                <w:sz w:val="18"/>
                <w:szCs w:val="18"/>
              </w:rPr>
              <w:t xml:space="preserve"> </w:t>
            </w:r>
          </w:p>
          <w:p w14:paraId="1CD9C8DC" w14:textId="77777777" w:rsidR="003C0539" w:rsidRPr="00E8256E" w:rsidRDefault="003C0539" w:rsidP="001C07D2">
            <w:pPr>
              <w:rPr>
                <w:rFonts w:cstheme="minorHAnsi"/>
                <w:i/>
                <w:sz w:val="18"/>
                <w:szCs w:val="18"/>
              </w:rPr>
            </w:pPr>
            <w:r w:rsidRPr="00E8256E">
              <w:rPr>
                <w:rFonts w:cstheme="minorHAnsi"/>
                <w:i/>
                <w:sz w:val="18"/>
                <w:szCs w:val="18"/>
              </w:rPr>
              <w:t>En cas de demande portant sur un titre et un ou des CCS, il convient de renseigner un formulaire pour le titre et un formulaire pour chacun des CCS</w:t>
            </w:r>
          </w:p>
        </w:tc>
      </w:tr>
    </w:tbl>
    <w:p w14:paraId="3B7A2D25" w14:textId="77777777" w:rsidR="0056356A" w:rsidRDefault="003C0539" w:rsidP="003C0539">
      <w:pPr>
        <w:jc w:val="center"/>
      </w:pPr>
      <w:r>
        <w:t>Modification à apporter à la demande initiale</w:t>
      </w:r>
    </w:p>
    <w:p w14:paraId="25DC16F7" w14:textId="34C79549" w:rsidR="008B3ECC" w:rsidRPr="0056356A" w:rsidRDefault="003C0539" w:rsidP="008B3ECC">
      <w:pPr>
        <w:pBdr>
          <w:top w:val="single" w:sz="4" w:space="8" w:color="auto"/>
          <w:left w:val="single" w:sz="4" w:space="4" w:color="auto"/>
          <w:bottom w:val="single" w:sz="4" w:space="0" w:color="auto"/>
          <w:right w:val="single" w:sz="4" w:space="15" w:color="auto"/>
        </w:pBdr>
        <w:rPr>
          <w:rFonts w:eastAsia="Times New Roman" w:cstheme="minorHAnsi"/>
          <w:b/>
          <w:sz w:val="20"/>
          <w:szCs w:val="20"/>
          <w:lang w:eastAsia="fr-FR"/>
        </w:rPr>
      </w:pPr>
      <w:r>
        <w:rPr>
          <w:rFonts w:eastAsia="Times New Roman" w:cstheme="minorHAnsi"/>
          <w:b/>
          <w:sz w:val="20"/>
          <w:szCs w:val="20"/>
          <w:lang w:eastAsia="fr-FR"/>
        </w:rPr>
        <w:t xml:space="preserve"> </w:t>
      </w:r>
      <w:r w:rsidR="0058759C">
        <w:rPr>
          <w:rFonts w:eastAsia="Times New Roman" w:cstheme="minorHAnsi"/>
          <w:b/>
          <w:sz w:val="20"/>
          <w:szCs w:val="20"/>
          <w:lang w:eastAsia="fr-FR"/>
        </w:rPr>
        <w:t>1 Modification</w:t>
      </w:r>
      <w:r w:rsidR="008B3ECC" w:rsidRPr="0056356A">
        <w:rPr>
          <w:rFonts w:eastAsia="Times New Roman" w:cstheme="minorHAnsi"/>
          <w:b/>
          <w:sz w:val="20"/>
          <w:szCs w:val="20"/>
          <w:lang w:eastAsia="fr-FR"/>
        </w:rPr>
        <w:t xml:space="preserve"> du responsable de se</w:t>
      </w:r>
      <w:r w:rsidR="008B3ECC">
        <w:rPr>
          <w:rFonts w:eastAsia="Times New Roman" w:cstheme="minorHAnsi"/>
          <w:b/>
          <w:sz w:val="20"/>
          <w:szCs w:val="20"/>
          <w:lang w:eastAsia="fr-FR"/>
        </w:rPr>
        <w:t xml:space="preserve">ssion ou du (des) suppléants </w:t>
      </w:r>
      <w:r w:rsidR="008B3ECC" w:rsidRPr="0056356A">
        <w:rPr>
          <w:rFonts w:eastAsia="Times New Roman" w:cstheme="minorHAnsi"/>
          <w:b/>
          <w:sz w:val="20"/>
          <w:szCs w:val="20"/>
          <w:lang w:eastAsia="fr-FR"/>
        </w:rPr>
        <w:t>:</w:t>
      </w:r>
    </w:p>
    <w:p w14:paraId="0769DA39" w14:textId="77777777" w:rsidR="008B3ECC" w:rsidRPr="006A599A"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Nom du responsable de session</w:t>
      </w:r>
      <w:r w:rsidRPr="006A599A">
        <w:rPr>
          <w:rFonts w:eastAsia="Times New Roman" w:cstheme="minorHAnsi"/>
          <w:sz w:val="20"/>
          <w:szCs w:val="20"/>
          <w:lang w:eastAsia="fr-FR"/>
        </w:rPr>
        <w:t xml:space="preserve"> d’examen : </w:t>
      </w:r>
    </w:p>
    <w:p w14:paraId="02E5840B" w14:textId="77777777" w:rsidR="008B3ECC" w:rsidRPr="006A599A"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6A599A">
        <w:rPr>
          <w:rFonts w:eastAsia="Times New Roman" w:cstheme="minorHAnsi"/>
          <w:sz w:val="20"/>
          <w:szCs w:val="20"/>
          <w:lang w:eastAsia="fr-FR"/>
        </w:rPr>
        <w:t xml:space="preserve">Téléphone : </w:t>
      </w:r>
      <w:r w:rsidRPr="00E8256E">
        <w:rPr>
          <w:rFonts w:eastAsia="Times New Roman" w:cstheme="minorHAnsi"/>
          <w:sz w:val="20"/>
          <w:szCs w:val="20"/>
          <w:lang w:eastAsia="fr-FR"/>
        </w:rPr>
        <w:t xml:space="preserve">                                                             </w:t>
      </w:r>
      <w:r w:rsidRPr="006A599A">
        <w:rPr>
          <w:rFonts w:eastAsia="Times New Roman" w:cstheme="minorHAnsi"/>
          <w:sz w:val="20"/>
          <w:szCs w:val="20"/>
          <w:lang w:eastAsia="fr-FR"/>
        </w:rPr>
        <w:t xml:space="preserve">Courriel : </w:t>
      </w:r>
    </w:p>
    <w:p w14:paraId="3A074A7A" w14:textId="77777777" w:rsidR="008B3ECC" w:rsidRPr="006A599A"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p>
    <w:p w14:paraId="44C0F1CE" w14:textId="77777777" w:rsidR="008B3ECC" w:rsidRPr="006A599A"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E8256E">
        <w:rPr>
          <w:rFonts w:eastAsia="Times New Roman" w:cstheme="minorHAnsi"/>
          <w:sz w:val="20"/>
          <w:szCs w:val="20"/>
          <w:lang w:eastAsia="fr-FR"/>
        </w:rPr>
        <w:t>Nom du responsable de session</w:t>
      </w:r>
      <w:r w:rsidRPr="006A599A">
        <w:rPr>
          <w:rFonts w:eastAsia="Times New Roman" w:cstheme="minorHAnsi"/>
          <w:sz w:val="20"/>
          <w:szCs w:val="20"/>
          <w:lang w:eastAsia="fr-FR"/>
        </w:rPr>
        <w:t xml:space="preserve"> d’examen suppléant</w:t>
      </w:r>
      <w:r>
        <w:rPr>
          <w:rFonts w:eastAsia="Times New Roman" w:cstheme="minorHAnsi"/>
          <w:sz w:val="20"/>
          <w:szCs w:val="20"/>
          <w:lang w:eastAsia="fr-FR"/>
        </w:rPr>
        <w:t xml:space="preserve"> 1</w:t>
      </w:r>
      <w:r w:rsidRPr="006A599A">
        <w:rPr>
          <w:rFonts w:eastAsia="Times New Roman" w:cstheme="minorHAnsi"/>
          <w:sz w:val="20"/>
          <w:szCs w:val="20"/>
          <w:lang w:eastAsia="fr-FR"/>
        </w:rPr>
        <w:t xml:space="preserve"> : </w:t>
      </w:r>
    </w:p>
    <w:p w14:paraId="39094141" w14:textId="77777777" w:rsidR="008B3ECC"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6A599A">
        <w:rPr>
          <w:rFonts w:eastAsia="Times New Roman" w:cstheme="minorHAnsi"/>
          <w:sz w:val="20"/>
          <w:szCs w:val="20"/>
          <w:lang w:eastAsia="fr-FR"/>
        </w:rPr>
        <w:t xml:space="preserve">Téléphone : </w:t>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r>
      <w:r w:rsidRPr="00E8256E">
        <w:rPr>
          <w:rFonts w:eastAsia="Times New Roman" w:cstheme="minorHAnsi"/>
          <w:sz w:val="20"/>
          <w:szCs w:val="20"/>
          <w:lang w:eastAsia="fr-FR"/>
        </w:rPr>
        <w:tab/>
        <w:t>Courriel :</w:t>
      </w:r>
    </w:p>
    <w:p w14:paraId="33193727" w14:textId="77777777" w:rsidR="008B3ECC"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p>
    <w:p w14:paraId="69659328" w14:textId="77777777" w:rsidR="008B3ECC" w:rsidRPr="0056356A"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56356A">
        <w:rPr>
          <w:rFonts w:eastAsia="Times New Roman" w:cstheme="minorHAnsi"/>
          <w:sz w:val="20"/>
          <w:szCs w:val="20"/>
          <w:lang w:eastAsia="fr-FR"/>
        </w:rPr>
        <w:t xml:space="preserve">Nom du responsable de session d’examen suppléant </w:t>
      </w:r>
      <w:r>
        <w:rPr>
          <w:rFonts w:eastAsia="Times New Roman" w:cstheme="minorHAnsi"/>
          <w:sz w:val="20"/>
          <w:szCs w:val="20"/>
          <w:lang w:eastAsia="fr-FR"/>
        </w:rPr>
        <w:t>2</w:t>
      </w:r>
      <w:r w:rsidRPr="0056356A">
        <w:rPr>
          <w:rFonts w:eastAsia="Times New Roman" w:cstheme="minorHAnsi"/>
          <w:sz w:val="20"/>
          <w:szCs w:val="20"/>
          <w:lang w:eastAsia="fr-FR"/>
        </w:rPr>
        <w:t xml:space="preserve"> : </w:t>
      </w:r>
    </w:p>
    <w:p w14:paraId="78CB4403" w14:textId="77777777" w:rsidR="008B3ECC" w:rsidRDefault="008B3ECC" w:rsidP="008B3ECC">
      <w:pPr>
        <w:pBdr>
          <w:top w:val="single" w:sz="4" w:space="8" w:color="auto"/>
          <w:left w:val="single" w:sz="4" w:space="4" w:color="auto"/>
          <w:bottom w:val="single" w:sz="4" w:space="0" w:color="auto"/>
          <w:right w:val="single" w:sz="4" w:space="15" w:color="auto"/>
        </w:pBdr>
        <w:rPr>
          <w:rFonts w:eastAsia="Times New Roman" w:cstheme="minorHAnsi"/>
          <w:sz w:val="20"/>
          <w:szCs w:val="20"/>
          <w:lang w:eastAsia="fr-FR"/>
        </w:rPr>
      </w:pPr>
      <w:r w:rsidRPr="0056356A">
        <w:rPr>
          <w:rFonts w:eastAsia="Times New Roman" w:cstheme="minorHAnsi"/>
          <w:sz w:val="20"/>
          <w:szCs w:val="20"/>
          <w:lang w:eastAsia="fr-FR"/>
        </w:rPr>
        <w:t xml:space="preserve">Téléphone : </w:t>
      </w:r>
      <w:r w:rsidRPr="0056356A">
        <w:rPr>
          <w:rFonts w:eastAsia="Times New Roman" w:cstheme="minorHAnsi"/>
          <w:sz w:val="20"/>
          <w:szCs w:val="20"/>
          <w:lang w:eastAsia="fr-FR"/>
        </w:rPr>
        <w:tab/>
      </w:r>
      <w:r w:rsidRPr="0056356A">
        <w:rPr>
          <w:rFonts w:eastAsia="Times New Roman" w:cstheme="minorHAnsi"/>
          <w:sz w:val="20"/>
          <w:szCs w:val="20"/>
          <w:lang w:eastAsia="fr-FR"/>
        </w:rPr>
        <w:tab/>
      </w:r>
      <w:r w:rsidRPr="0056356A">
        <w:rPr>
          <w:rFonts w:eastAsia="Times New Roman" w:cstheme="minorHAnsi"/>
          <w:sz w:val="20"/>
          <w:szCs w:val="20"/>
          <w:lang w:eastAsia="fr-FR"/>
        </w:rPr>
        <w:tab/>
      </w:r>
      <w:r w:rsidRPr="0056356A">
        <w:rPr>
          <w:rFonts w:eastAsia="Times New Roman" w:cstheme="minorHAnsi"/>
          <w:sz w:val="20"/>
          <w:szCs w:val="20"/>
          <w:lang w:eastAsia="fr-FR"/>
        </w:rPr>
        <w:tab/>
      </w:r>
      <w:r w:rsidRPr="0056356A">
        <w:rPr>
          <w:rFonts w:eastAsia="Times New Roman" w:cstheme="minorHAnsi"/>
          <w:sz w:val="20"/>
          <w:szCs w:val="20"/>
          <w:lang w:eastAsia="fr-FR"/>
        </w:rPr>
        <w:tab/>
        <w:t>Courriel :</w:t>
      </w:r>
    </w:p>
    <w:p w14:paraId="28FD292B" w14:textId="77777777" w:rsidR="008B3ECC" w:rsidRDefault="008B3ECC"/>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A599A" w:rsidRPr="00DF63E7" w14:paraId="2E65983B" w14:textId="77777777" w:rsidTr="00E86983">
        <w:trPr>
          <w:trHeight w:val="820"/>
        </w:trPr>
        <w:tc>
          <w:tcPr>
            <w:tcW w:w="10632" w:type="dxa"/>
            <w:shd w:val="clear" w:color="auto" w:fill="auto"/>
          </w:tcPr>
          <w:p w14:paraId="132116B0" w14:textId="77777777" w:rsidR="00E86983" w:rsidRPr="00E86983" w:rsidRDefault="003C0539" w:rsidP="008B2B15">
            <w:pPr>
              <w:rPr>
                <w:rFonts w:eastAsia="Times New Roman" w:cstheme="minorHAnsi"/>
                <w:b/>
                <w:sz w:val="20"/>
                <w:szCs w:val="20"/>
                <w:lang w:eastAsia="fr-FR"/>
              </w:rPr>
            </w:pPr>
            <w:r>
              <w:rPr>
                <w:rFonts w:eastAsia="Times New Roman" w:cstheme="minorHAnsi"/>
                <w:b/>
                <w:sz w:val="20"/>
                <w:szCs w:val="20"/>
                <w:lang w:eastAsia="fr-FR"/>
              </w:rPr>
              <w:t xml:space="preserve"> 2</w:t>
            </w:r>
            <w:r w:rsidR="00E86983" w:rsidRPr="00E86983">
              <w:rPr>
                <w:rFonts w:eastAsia="Times New Roman" w:cstheme="minorHAnsi"/>
                <w:b/>
                <w:sz w:val="20"/>
                <w:szCs w:val="20"/>
                <w:lang w:eastAsia="fr-FR"/>
              </w:rPr>
              <w:t xml:space="preserve"> Modification du plateau technique :</w:t>
            </w:r>
          </w:p>
          <w:p w14:paraId="77701D06" w14:textId="77777777" w:rsidR="008B2B15" w:rsidRDefault="008B2B15" w:rsidP="008B2B15">
            <w:pPr>
              <w:rPr>
                <w:rFonts w:eastAsia="Times New Roman" w:cstheme="minorHAnsi"/>
                <w:sz w:val="20"/>
                <w:szCs w:val="20"/>
                <w:lang w:eastAsia="fr-FR"/>
              </w:rPr>
            </w:pPr>
            <w:r w:rsidRPr="00A7256A">
              <w:rPr>
                <w:rFonts w:eastAsia="Times New Roman" w:cstheme="minorHAnsi"/>
                <w:sz w:val="20"/>
                <w:szCs w:val="20"/>
                <w:lang w:eastAsia="fr-FR"/>
              </w:rPr>
              <w:t xml:space="preserve">Le plateau technique répond toujours au </w:t>
            </w:r>
            <w:r>
              <w:rPr>
                <w:rFonts w:eastAsia="Times New Roman" w:cstheme="minorHAnsi"/>
                <w:sz w:val="20"/>
                <w:szCs w:val="20"/>
                <w:lang w:eastAsia="fr-FR"/>
              </w:rPr>
              <w:t>référentiel d'évaluation (</w:t>
            </w:r>
            <w:proofErr w:type="gramStart"/>
            <w:r w:rsidRPr="00A7256A">
              <w:rPr>
                <w:rFonts w:eastAsia="Times New Roman" w:cstheme="minorHAnsi"/>
                <w:sz w:val="20"/>
                <w:szCs w:val="20"/>
                <w:lang w:eastAsia="fr-FR"/>
              </w:rPr>
              <w:t>RE</w:t>
            </w:r>
            <w:r>
              <w:rPr>
                <w:rFonts w:eastAsia="Times New Roman" w:cstheme="minorHAnsi"/>
                <w:sz w:val="20"/>
                <w:szCs w:val="20"/>
                <w:lang w:eastAsia="fr-FR"/>
              </w:rPr>
              <w:t xml:space="preserve"> )</w:t>
            </w:r>
            <w:proofErr w:type="gramEnd"/>
            <w:r w:rsidR="00D32985">
              <w:t xml:space="preserve"> </w:t>
            </w:r>
            <w:r w:rsidR="00D32985" w:rsidRPr="00604514">
              <w:rPr>
                <w:rFonts w:eastAsia="Times New Roman" w:cstheme="minorHAnsi"/>
                <w:sz w:val="20"/>
                <w:szCs w:val="20"/>
                <w:vertAlign w:val="superscript"/>
                <w:lang w:eastAsia="fr-FR"/>
              </w:rPr>
              <w:t>1</w:t>
            </w:r>
            <w:r>
              <w:rPr>
                <w:rFonts w:eastAsia="Times New Roman" w:cstheme="minorHAnsi"/>
                <w:sz w:val="20"/>
                <w:szCs w:val="20"/>
                <w:lang w:eastAsia="fr-FR"/>
              </w:rPr>
              <w:t xml:space="preserve"> </w:t>
            </w:r>
            <w:r w:rsidR="00D32985">
              <w:rPr>
                <w:rFonts w:eastAsia="Times New Roman" w:cstheme="minorHAnsi"/>
                <w:sz w:val="20"/>
                <w:szCs w:val="20"/>
                <w:lang w:eastAsia="fr-FR"/>
              </w:rPr>
              <w:t>et à la demande initiale d’agrément</w:t>
            </w:r>
            <w:r w:rsidRPr="00E0698A">
              <w:rPr>
                <w:rFonts w:eastAsia="Times New Roman" w:cstheme="minorHAnsi"/>
                <w:sz w:val="20"/>
                <w:szCs w:val="20"/>
                <w:vertAlign w:val="superscript"/>
                <w:lang w:eastAsia="fr-FR"/>
              </w:rPr>
              <w:t xml:space="preserve"> </w:t>
            </w:r>
            <w:r>
              <w:rPr>
                <w:rFonts w:eastAsia="Times New Roman" w:cstheme="minorHAnsi"/>
                <w:sz w:val="20"/>
                <w:szCs w:val="20"/>
                <w:lang w:eastAsia="fr-FR"/>
              </w:rPr>
              <w:t>oui / non</w:t>
            </w:r>
          </w:p>
          <w:p w14:paraId="23166D23" w14:textId="77777777" w:rsidR="006A599A" w:rsidRPr="00DF63E7" w:rsidRDefault="008B2B15" w:rsidP="0033755B">
            <w:pPr>
              <w:rPr>
                <w:rFonts w:ascii="Arial Narrow" w:hAnsi="Arial Narrow"/>
                <w:b/>
              </w:rPr>
            </w:pPr>
            <w:proofErr w:type="gramStart"/>
            <w:r>
              <w:rPr>
                <w:rFonts w:eastAsia="Times New Roman" w:cstheme="minorHAnsi"/>
                <w:i/>
                <w:sz w:val="18"/>
                <w:szCs w:val="18"/>
                <w:lang w:eastAsia="fr-FR"/>
              </w:rPr>
              <w:t xml:space="preserve">( </w:t>
            </w:r>
            <w:r w:rsidRPr="00B76902">
              <w:rPr>
                <w:rFonts w:eastAsia="Times New Roman" w:cstheme="minorHAnsi"/>
                <w:i/>
                <w:sz w:val="18"/>
                <w:szCs w:val="18"/>
                <w:lang w:eastAsia="fr-FR"/>
              </w:rPr>
              <w:t>Si</w:t>
            </w:r>
            <w:proofErr w:type="gramEnd"/>
            <w:r w:rsidRPr="00B76902">
              <w:rPr>
                <w:rFonts w:eastAsia="Times New Roman" w:cstheme="minorHAnsi"/>
                <w:i/>
                <w:sz w:val="18"/>
                <w:szCs w:val="18"/>
                <w:lang w:eastAsia="fr-FR"/>
              </w:rPr>
              <w:t xml:space="preserve"> non faire un nouve</w:t>
            </w:r>
            <w:r w:rsidR="00311523">
              <w:rPr>
                <w:rFonts w:eastAsia="Times New Roman" w:cstheme="minorHAnsi"/>
                <w:i/>
                <w:sz w:val="18"/>
                <w:szCs w:val="18"/>
                <w:lang w:eastAsia="fr-FR"/>
              </w:rPr>
              <w:t>au dossier complet de</w:t>
            </w:r>
            <w:r w:rsidRPr="00B76902">
              <w:rPr>
                <w:rFonts w:eastAsia="Times New Roman" w:cstheme="minorHAnsi"/>
                <w:i/>
                <w:sz w:val="18"/>
                <w:szCs w:val="18"/>
                <w:lang w:eastAsia="fr-FR"/>
              </w:rPr>
              <w:t xml:space="preserve"> demande d'agrément </w:t>
            </w:r>
            <w:r w:rsidR="00CF4B28">
              <w:rPr>
                <w:rFonts w:eastAsia="Times New Roman" w:cstheme="minorHAnsi"/>
                <w:i/>
                <w:sz w:val="18"/>
                <w:szCs w:val="18"/>
                <w:lang w:eastAsia="fr-FR"/>
              </w:rPr>
              <w:t>en utilisant</w:t>
            </w:r>
            <w:r w:rsidRPr="00B76902">
              <w:rPr>
                <w:rFonts w:eastAsia="Times New Roman" w:cstheme="minorHAnsi"/>
                <w:i/>
                <w:sz w:val="18"/>
                <w:szCs w:val="18"/>
                <w:lang w:eastAsia="fr-FR"/>
              </w:rPr>
              <w:t xml:space="preserve"> le formulaire consacré</w:t>
            </w:r>
            <w:r>
              <w:rPr>
                <w:rFonts w:eastAsia="Times New Roman" w:cstheme="minorHAnsi"/>
                <w:i/>
                <w:sz w:val="18"/>
                <w:szCs w:val="18"/>
                <w:lang w:eastAsia="fr-FR"/>
              </w:rPr>
              <w:t xml:space="preserve"> )</w:t>
            </w:r>
          </w:p>
        </w:tc>
      </w:tr>
    </w:tbl>
    <w:p w14:paraId="0A8DD1F9" w14:textId="77777777" w:rsidR="001850A5" w:rsidRPr="00D32985" w:rsidRDefault="001850A5" w:rsidP="002920AE">
      <w:pPr>
        <w:rPr>
          <w:rFonts w:eastAsia="Times New Roman" w:cstheme="minorHAnsi"/>
          <w:i/>
          <w:sz w:val="20"/>
          <w:szCs w:val="20"/>
          <w:lang w:eastAsia="fr-F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E8256E" w:rsidRPr="006A599A" w14:paraId="15545996" w14:textId="77777777" w:rsidTr="003A4D20">
        <w:tc>
          <w:tcPr>
            <w:tcW w:w="10598" w:type="dxa"/>
            <w:shd w:val="clear" w:color="auto" w:fill="auto"/>
          </w:tcPr>
          <w:p w14:paraId="7DBCFC52" w14:textId="77777777" w:rsidR="008B3ECC" w:rsidRPr="008C1F14" w:rsidRDefault="003C0539" w:rsidP="008B3ECC">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sz w:val="20"/>
                <w:szCs w:val="20"/>
              </w:rPr>
              <w:t>3</w:t>
            </w:r>
            <w:r w:rsidR="008B3ECC" w:rsidRPr="006762C0">
              <w:rPr>
                <w:rFonts w:asciiTheme="minorHAnsi" w:hAnsiTheme="minorHAnsi" w:cstheme="minorHAnsi"/>
                <w:b/>
                <w:sz w:val="20"/>
                <w:szCs w:val="20"/>
              </w:rPr>
              <w:t xml:space="preserve">. </w:t>
            </w:r>
            <w:r w:rsidR="008B3ECC" w:rsidRPr="00EE2DC1">
              <w:rPr>
                <w:rFonts w:asciiTheme="minorHAnsi" w:hAnsiTheme="minorHAnsi" w:cstheme="minorHAnsi"/>
                <w:b/>
                <w:sz w:val="20"/>
                <w:szCs w:val="20"/>
              </w:rPr>
              <w:t>El</w:t>
            </w:r>
            <w:r w:rsidR="008B3ECC">
              <w:rPr>
                <w:rFonts w:asciiTheme="minorHAnsi" w:hAnsiTheme="minorHAnsi" w:cstheme="minorHAnsi"/>
                <w:b/>
                <w:sz w:val="20"/>
                <w:szCs w:val="20"/>
              </w:rPr>
              <w:t>é</w:t>
            </w:r>
            <w:r w:rsidR="008B3ECC" w:rsidRPr="00EE2DC1">
              <w:rPr>
                <w:rFonts w:asciiTheme="minorHAnsi" w:hAnsiTheme="minorHAnsi" w:cstheme="minorHAnsi"/>
                <w:b/>
                <w:sz w:val="20"/>
                <w:szCs w:val="20"/>
              </w:rPr>
              <w:t>ments liés à la demande d'agrément</w:t>
            </w:r>
            <w:r w:rsidR="008B3ECC">
              <w:rPr>
                <w:rFonts w:asciiTheme="minorHAnsi" w:hAnsiTheme="minorHAnsi" w:cstheme="minorHAnsi"/>
                <w:b/>
                <w:sz w:val="20"/>
                <w:szCs w:val="20"/>
              </w:rPr>
              <w:t xml:space="preserve"> </w:t>
            </w:r>
            <w:r w:rsidR="008B3ECC" w:rsidRPr="006762C0">
              <w:rPr>
                <w:rFonts w:asciiTheme="minorHAnsi" w:hAnsiTheme="minorHAnsi" w:cstheme="minorHAnsi"/>
                <w:b/>
                <w:sz w:val="20"/>
                <w:szCs w:val="20"/>
              </w:rPr>
              <w:t>:</w:t>
            </w:r>
          </w:p>
          <w:p w14:paraId="184BCEC7" w14:textId="10A22DF5" w:rsidR="00CF42CA" w:rsidRDefault="00CF42CA" w:rsidP="00516D0F">
            <w:pPr>
              <w:rPr>
                <w:rFonts w:eastAsia="Times New Roman" w:cstheme="minorHAnsi"/>
                <w:sz w:val="20"/>
                <w:szCs w:val="20"/>
                <w:lang w:eastAsia="fr-FR"/>
              </w:rPr>
            </w:pPr>
            <w:proofErr w:type="gramStart"/>
            <w:r>
              <w:rPr>
                <w:rFonts w:eastAsia="Times New Roman" w:cstheme="minorHAnsi"/>
                <w:sz w:val="20"/>
                <w:szCs w:val="20"/>
                <w:lang w:eastAsia="fr-FR"/>
              </w:rPr>
              <w:t>a</w:t>
            </w:r>
            <w:proofErr w:type="gramEnd"/>
            <w:r w:rsidRPr="006A599A">
              <w:rPr>
                <w:rFonts w:eastAsia="Times New Roman" w:cstheme="minorHAnsi"/>
                <w:sz w:val="20"/>
                <w:szCs w:val="20"/>
                <w:lang w:eastAsia="fr-FR"/>
              </w:rPr>
              <w:t xml:space="preserve"> – </w:t>
            </w:r>
            <w:r w:rsidRPr="00EE2DC1">
              <w:rPr>
                <w:rFonts w:eastAsia="Times New Roman" w:cstheme="minorHAnsi"/>
                <w:sz w:val="20"/>
                <w:szCs w:val="20"/>
                <w:lang w:eastAsia="fr-FR"/>
              </w:rPr>
              <w:t xml:space="preserve">Nombre </w:t>
            </w:r>
            <w:r>
              <w:rPr>
                <w:rFonts w:eastAsia="Times New Roman" w:cstheme="minorHAnsi"/>
                <w:sz w:val="20"/>
                <w:szCs w:val="20"/>
                <w:lang w:eastAsia="fr-FR"/>
              </w:rPr>
              <w:t>maximal prévisionnel de candidats par session :</w:t>
            </w:r>
            <w:r w:rsidRPr="00EE2DC1">
              <w:rPr>
                <w:rFonts w:eastAsia="Times New Roman" w:cstheme="minorHAnsi"/>
                <w:sz w:val="20"/>
                <w:szCs w:val="20"/>
                <w:lang w:eastAsia="fr-FR"/>
              </w:rPr>
              <w:t>de sessions prévisionnelles</w:t>
            </w:r>
          </w:p>
          <w:p w14:paraId="5628BED6" w14:textId="2EE73CA9" w:rsidR="00516D0F" w:rsidRPr="006A599A" w:rsidRDefault="00CF42CA" w:rsidP="00516D0F">
            <w:pPr>
              <w:rPr>
                <w:rFonts w:eastAsia="Times New Roman" w:cstheme="minorHAnsi"/>
                <w:sz w:val="20"/>
                <w:szCs w:val="20"/>
                <w:lang w:eastAsia="fr-FR"/>
              </w:rPr>
            </w:pPr>
            <w:proofErr w:type="gramStart"/>
            <w:r>
              <w:rPr>
                <w:rFonts w:eastAsia="Times New Roman" w:cstheme="minorHAnsi"/>
                <w:sz w:val="20"/>
                <w:szCs w:val="20"/>
                <w:lang w:eastAsia="fr-FR"/>
              </w:rPr>
              <w:t>b</w:t>
            </w:r>
            <w:proofErr w:type="gramEnd"/>
            <w:r w:rsidR="00516D0F" w:rsidRPr="006A599A">
              <w:rPr>
                <w:rFonts w:eastAsia="Times New Roman" w:cstheme="minorHAnsi"/>
                <w:sz w:val="20"/>
                <w:szCs w:val="20"/>
                <w:lang w:eastAsia="fr-FR"/>
              </w:rPr>
              <w:t xml:space="preserve"> – </w:t>
            </w:r>
            <w:r w:rsidR="00516D0F" w:rsidRPr="00EE2DC1">
              <w:rPr>
                <w:rFonts w:eastAsia="Times New Roman" w:cstheme="minorHAnsi"/>
                <w:sz w:val="20"/>
                <w:szCs w:val="20"/>
                <w:lang w:eastAsia="fr-FR"/>
              </w:rPr>
              <w:t>Nombre de sessions prévisionnelles</w:t>
            </w:r>
            <w:r w:rsidR="00516D0F">
              <w:rPr>
                <w:rFonts w:eastAsia="Times New Roman" w:cstheme="minorHAnsi"/>
                <w:sz w:val="20"/>
                <w:szCs w:val="20"/>
                <w:lang w:eastAsia="fr-FR"/>
              </w:rPr>
              <w:t xml:space="preserve"> </w:t>
            </w:r>
            <w:r w:rsidR="00516D0F" w:rsidRPr="006A599A">
              <w:rPr>
                <w:rFonts w:eastAsia="Times New Roman" w:cstheme="minorHAnsi"/>
                <w:sz w:val="20"/>
                <w:szCs w:val="20"/>
                <w:lang w:eastAsia="fr-FR"/>
              </w:rPr>
              <w:t>:</w:t>
            </w:r>
          </w:p>
          <w:p w14:paraId="742E0B0E" w14:textId="6DFE4CB0" w:rsidR="00516D0F" w:rsidRDefault="00CF42CA" w:rsidP="00516D0F">
            <w:pPr>
              <w:rPr>
                <w:rFonts w:eastAsia="Times New Roman" w:cstheme="minorHAnsi"/>
                <w:sz w:val="20"/>
                <w:szCs w:val="20"/>
                <w:lang w:eastAsia="fr-FR"/>
              </w:rPr>
            </w:pPr>
            <w:proofErr w:type="gramStart"/>
            <w:r>
              <w:rPr>
                <w:rFonts w:eastAsia="Times New Roman" w:cstheme="minorHAnsi"/>
                <w:sz w:val="20"/>
                <w:szCs w:val="20"/>
                <w:lang w:eastAsia="fr-FR"/>
              </w:rPr>
              <w:t>c</w:t>
            </w:r>
            <w:proofErr w:type="gramEnd"/>
            <w:r w:rsidR="00516D0F" w:rsidRPr="006A599A">
              <w:rPr>
                <w:rFonts w:eastAsia="Times New Roman" w:cstheme="minorHAnsi"/>
                <w:sz w:val="20"/>
                <w:szCs w:val="20"/>
                <w:lang w:eastAsia="fr-FR"/>
              </w:rPr>
              <w:t xml:space="preserve"> – </w:t>
            </w:r>
            <w:r w:rsidR="00516D0F" w:rsidRPr="00EE2DC1">
              <w:rPr>
                <w:rFonts w:eastAsia="Times New Roman" w:cstheme="minorHAnsi"/>
                <w:sz w:val="20"/>
                <w:szCs w:val="20"/>
                <w:lang w:eastAsia="fr-FR"/>
              </w:rPr>
              <w:t>S'engage à a</w:t>
            </w:r>
            <w:r w:rsidR="00516D0F">
              <w:rPr>
                <w:rFonts w:eastAsia="Times New Roman" w:cstheme="minorHAnsi"/>
                <w:sz w:val="20"/>
                <w:szCs w:val="20"/>
                <w:lang w:eastAsia="fr-FR"/>
              </w:rPr>
              <w:t>c</w:t>
            </w:r>
            <w:r w:rsidR="00516D0F" w:rsidRPr="00EE2DC1">
              <w:rPr>
                <w:rFonts w:eastAsia="Times New Roman" w:cstheme="minorHAnsi"/>
                <w:sz w:val="20"/>
                <w:szCs w:val="20"/>
                <w:lang w:eastAsia="fr-FR"/>
              </w:rPr>
              <w:t>cueillir des candidats formés par d'autres centres</w:t>
            </w:r>
            <w:r w:rsidR="00516D0F" w:rsidRPr="006A599A">
              <w:rPr>
                <w:rFonts w:eastAsia="Times New Roman" w:cstheme="minorHAnsi"/>
                <w:sz w:val="20"/>
                <w:szCs w:val="20"/>
                <w:lang w:eastAsia="fr-FR"/>
              </w:rPr>
              <w:t>:</w:t>
            </w:r>
            <w:r w:rsidR="00516D0F">
              <w:rPr>
                <w:rFonts w:eastAsia="Times New Roman" w:cstheme="minorHAnsi"/>
                <w:sz w:val="20"/>
                <w:szCs w:val="20"/>
                <w:lang w:eastAsia="fr-FR"/>
              </w:rPr>
              <w:t xml:space="preserve"> </w:t>
            </w:r>
            <w:r w:rsidR="00516D0F" w:rsidRPr="00EE2DC1">
              <w:rPr>
                <w:rFonts w:eastAsia="Times New Roman" w:cstheme="minorHAnsi"/>
                <w:sz w:val="20"/>
                <w:szCs w:val="20"/>
                <w:lang w:eastAsia="fr-FR"/>
              </w:rPr>
              <w:t>oui / non</w:t>
            </w:r>
            <w:r w:rsidR="00516D0F">
              <w:rPr>
                <w:rFonts w:eastAsia="Times New Roman" w:cstheme="minorHAnsi"/>
                <w:sz w:val="20"/>
                <w:szCs w:val="20"/>
                <w:lang w:eastAsia="fr-FR"/>
              </w:rPr>
              <w:t xml:space="preserve"> </w:t>
            </w:r>
          </w:p>
          <w:p w14:paraId="15F1DED7" w14:textId="77777777" w:rsidR="00516D0F" w:rsidRDefault="00516D0F" w:rsidP="00516D0F">
            <w:pPr>
              <w:rPr>
                <w:rFonts w:eastAsia="Times New Roman" w:cstheme="minorHAnsi"/>
                <w:i/>
                <w:sz w:val="20"/>
                <w:szCs w:val="20"/>
                <w:lang w:eastAsia="fr-FR"/>
              </w:rPr>
            </w:pPr>
            <w:r w:rsidRPr="00516D0F">
              <w:rPr>
                <w:rFonts w:eastAsia="Times New Roman" w:cstheme="minorHAnsi"/>
                <w:i/>
                <w:color w:val="FF0000"/>
                <w:sz w:val="20"/>
                <w:szCs w:val="20"/>
                <w:lang w:eastAsia="fr-FR"/>
              </w:rPr>
              <w:t>S</w:t>
            </w:r>
            <w:r w:rsidR="008B3ECC" w:rsidRPr="00516D0F">
              <w:rPr>
                <w:rFonts w:eastAsia="Times New Roman" w:cstheme="minorHAnsi"/>
                <w:i/>
                <w:color w:val="FF0000"/>
                <w:sz w:val="20"/>
                <w:szCs w:val="20"/>
                <w:lang w:eastAsia="fr-FR"/>
              </w:rPr>
              <w:t xml:space="preserve">i le nombre maximal prévisionnel de candidats </w:t>
            </w:r>
            <w:r w:rsidR="008B3ECC" w:rsidRPr="002920AE">
              <w:rPr>
                <w:rFonts w:eastAsia="Times New Roman" w:cstheme="minorHAnsi"/>
                <w:i/>
                <w:sz w:val="20"/>
                <w:szCs w:val="20"/>
                <w:lang w:eastAsia="fr-FR"/>
              </w:rPr>
              <w:t xml:space="preserve">par session diffère de la demande initiale, cela </w:t>
            </w:r>
            <w:r>
              <w:rPr>
                <w:rFonts w:eastAsia="Times New Roman" w:cstheme="minorHAnsi"/>
                <w:i/>
                <w:sz w:val="20"/>
                <w:szCs w:val="20"/>
                <w:lang w:eastAsia="fr-FR"/>
              </w:rPr>
              <w:t xml:space="preserve">doit faire </w:t>
            </w:r>
            <w:r w:rsidR="008B3ECC" w:rsidRPr="002920AE">
              <w:rPr>
                <w:rFonts w:eastAsia="Times New Roman" w:cstheme="minorHAnsi"/>
                <w:i/>
                <w:sz w:val="20"/>
                <w:szCs w:val="20"/>
                <w:lang w:eastAsia="fr-FR"/>
              </w:rPr>
              <w:t>l’objet d’une nouvelle décision</w:t>
            </w:r>
            <w:r>
              <w:rPr>
                <w:rFonts w:eastAsia="Times New Roman" w:cstheme="minorHAnsi"/>
                <w:i/>
                <w:sz w:val="20"/>
                <w:szCs w:val="20"/>
                <w:lang w:eastAsia="fr-FR"/>
              </w:rPr>
              <w:t xml:space="preserve"> administrative</w:t>
            </w:r>
            <w:r w:rsidR="008B3ECC">
              <w:rPr>
                <w:rFonts w:eastAsia="Times New Roman" w:cstheme="minorHAnsi"/>
                <w:i/>
                <w:sz w:val="20"/>
                <w:szCs w:val="20"/>
                <w:lang w:eastAsia="fr-FR"/>
              </w:rPr>
              <w:t xml:space="preserve">. </w:t>
            </w:r>
          </w:p>
          <w:p w14:paraId="7AFEA030" w14:textId="77777777" w:rsidR="00E8256E" w:rsidRPr="006A599A" w:rsidRDefault="00516D0F" w:rsidP="002F1F46">
            <w:pPr>
              <w:rPr>
                <w:rFonts w:eastAsia="Times New Roman" w:cstheme="minorHAnsi"/>
                <w:sz w:val="20"/>
                <w:szCs w:val="20"/>
                <w:lang w:eastAsia="fr-FR"/>
              </w:rPr>
            </w:pPr>
            <w:r>
              <w:rPr>
                <w:rFonts w:eastAsia="Times New Roman" w:cstheme="minorHAnsi"/>
                <w:i/>
                <w:sz w:val="20"/>
                <w:szCs w:val="20"/>
                <w:lang w:eastAsia="fr-FR"/>
              </w:rPr>
              <w:t xml:space="preserve">A ce titre vous devez </w:t>
            </w:r>
            <w:r w:rsidR="008B3ECC" w:rsidRPr="003C0539">
              <w:rPr>
                <w:rFonts w:eastAsia="Times New Roman" w:cstheme="minorHAnsi"/>
                <w:b/>
                <w:i/>
                <w:sz w:val="20"/>
                <w:szCs w:val="20"/>
                <w:lang w:eastAsia="fr-FR"/>
              </w:rPr>
              <w:t xml:space="preserve">Joindre </w:t>
            </w:r>
            <w:r w:rsidR="003C0539">
              <w:rPr>
                <w:rFonts w:eastAsia="Times New Roman" w:cstheme="minorHAnsi"/>
                <w:b/>
                <w:i/>
                <w:sz w:val="20"/>
                <w:szCs w:val="20"/>
                <w:lang w:eastAsia="fr-FR"/>
              </w:rPr>
              <w:t xml:space="preserve">les </w:t>
            </w:r>
            <w:r w:rsidR="008B3ECC" w:rsidRPr="003C0539">
              <w:rPr>
                <w:rFonts w:eastAsia="Times New Roman" w:cstheme="minorHAnsi"/>
                <w:b/>
                <w:i/>
                <w:sz w:val="20"/>
                <w:szCs w:val="20"/>
                <w:lang w:eastAsia="fr-FR"/>
              </w:rPr>
              <w:t>photo</w:t>
            </w:r>
            <w:r w:rsidR="003C0539">
              <w:rPr>
                <w:rFonts w:eastAsia="Times New Roman" w:cstheme="minorHAnsi"/>
                <w:b/>
                <w:i/>
                <w:sz w:val="20"/>
                <w:szCs w:val="20"/>
                <w:lang w:eastAsia="fr-FR"/>
              </w:rPr>
              <w:t>s</w:t>
            </w:r>
            <w:r w:rsidR="008B3ECC" w:rsidRPr="003C0539">
              <w:rPr>
                <w:rFonts w:eastAsia="Times New Roman" w:cstheme="minorHAnsi"/>
                <w:b/>
                <w:i/>
                <w:sz w:val="20"/>
                <w:szCs w:val="20"/>
                <w:lang w:eastAsia="fr-FR"/>
              </w:rPr>
              <w:t xml:space="preserve"> des modifications et un planning d’organisation </w:t>
            </w:r>
            <w:r w:rsidR="003C0539">
              <w:rPr>
                <w:rFonts w:eastAsia="Times New Roman" w:cstheme="minorHAnsi"/>
                <w:b/>
                <w:i/>
                <w:sz w:val="20"/>
                <w:szCs w:val="20"/>
                <w:lang w:eastAsia="fr-FR"/>
              </w:rPr>
              <w:t xml:space="preserve">de la session d’examen </w:t>
            </w:r>
            <w:r w:rsidR="008B3ECC" w:rsidRPr="003C0539">
              <w:rPr>
                <w:rFonts w:eastAsia="Times New Roman" w:cstheme="minorHAnsi"/>
                <w:b/>
                <w:i/>
                <w:sz w:val="20"/>
                <w:szCs w:val="20"/>
                <w:lang w:eastAsia="fr-FR"/>
              </w:rPr>
              <w:t>corre</w:t>
            </w:r>
            <w:r w:rsidR="003C0539">
              <w:rPr>
                <w:rFonts w:eastAsia="Times New Roman" w:cstheme="minorHAnsi"/>
                <w:b/>
                <w:i/>
                <w:sz w:val="20"/>
                <w:szCs w:val="20"/>
                <w:lang w:eastAsia="fr-FR"/>
              </w:rPr>
              <w:t>spondant au nombre de candidats</w:t>
            </w:r>
          </w:p>
        </w:tc>
      </w:tr>
    </w:tbl>
    <w:p w14:paraId="5FFD849D" w14:textId="77777777" w:rsidR="00E86983" w:rsidRDefault="00E86983" w:rsidP="003C0539">
      <w:pPr>
        <w:autoSpaceDE w:val="0"/>
        <w:autoSpaceDN w:val="0"/>
        <w:adjustRightInd w:val="0"/>
        <w:contextualSpacing/>
        <w:rPr>
          <w:rFonts w:ascii="Times New Roman" w:hAnsi="Times New Roman" w:cs="Times New Roman"/>
          <w:b/>
          <w:iCs/>
        </w:rPr>
      </w:pPr>
    </w:p>
    <w:p w14:paraId="1BD572EC" w14:textId="77777777" w:rsidR="009E3FDE" w:rsidRPr="009E3FDE" w:rsidRDefault="009E3FDE" w:rsidP="00636308">
      <w:pPr>
        <w:autoSpaceDE w:val="0"/>
        <w:autoSpaceDN w:val="0"/>
        <w:adjustRightInd w:val="0"/>
        <w:ind w:left="284"/>
        <w:contextualSpacing/>
        <w:rPr>
          <w:rFonts w:ascii="Times New Roman" w:hAnsi="Times New Roman" w:cs="Times New Roman"/>
          <w:b/>
          <w:iCs/>
        </w:rPr>
      </w:pPr>
      <w:r w:rsidRPr="009E3FDE">
        <w:rPr>
          <w:rFonts w:ascii="Times New Roman" w:hAnsi="Times New Roman" w:cs="Times New Roman"/>
          <w:b/>
          <w:iCs/>
        </w:rPr>
        <w:t>Les engagements</w:t>
      </w:r>
    </w:p>
    <w:p w14:paraId="66A6932F" w14:textId="77777777" w:rsidR="009E3FDE" w:rsidRPr="009E3FDE" w:rsidRDefault="009E3FDE" w:rsidP="009E3FDE">
      <w:pPr>
        <w:autoSpaceDE w:val="0"/>
        <w:autoSpaceDN w:val="0"/>
        <w:adjustRightInd w:val="0"/>
        <w:ind w:left="284"/>
        <w:rPr>
          <w:rFonts w:ascii="Times New Roman" w:hAnsi="Times New Roman" w:cs="Times New Roman"/>
          <w:iCs/>
        </w:rPr>
      </w:pPr>
    </w:p>
    <w:p w14:paraId="1F696EE8" w14:textId="6BDE068E" w:rsidR="009E3FDE" w:rsidRPr="009E3FDE" w:rsidRDefault="009E3FDE" w:rsidP="003C0539">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 xml:space="preserve">Je soussigné : </w:t>
      </w:r>
      <w:proofErr w:type="spellStart"/>
      <w:r w:rsidR="0058759C" w:rsidRPr="009E3FDE">
        <w:rPr>
          <w:rFonts w:ascii="Times New Roman" w:hAnsi="Times New Roman" w:cs="Times New Roman"/>
          <w:iCs/>
        </w:rPr>
        <w:t>xxxxxxxxxxxxxxxxxxxx</w:t>
      </w:r>
      <w:proofErr w:type="spellEnd"/>
      <w:r w:rsidR="0058759C" w:rsidRPr="009E3FDE">
        <w:rPr>
          <w:rFonts w:ascii="Times New Roman" w:hAnsi="Times New Roman" w:cs="Times New Roman"/>
          <w:iCs/>
        </w:rPr>
        <w:t xml:space="preserve"> en</w:t>
      </w:r>
      <w:r w:rsidRPr="009E3FDE">
        <w:rPr>
          <w:rFonts w:ascii="Times New Roman" w:hAnsi="Times New Roman" w:cs="Times New Roman"/>
          <w:iCs/>
        </w:rPr>
        <w:t xml:space="preserve"> qualité de représentant du centre </w:t>
      </w:r>
    </w:p>
    <w:p w14:paraId="2AD08549" w14:textId="77777777" w:rsidR="009E3FDE" w:rsidRPr="009E3FDE" w:rsidRDefault="009E3FDE" w:rsidP="003C0539">
      <w:pPr>
        <w:autoSpaceDE w:val="0"/>
        <w:autoSpaceDN w:val="0"/>
        <w:adjustRightInd w:val="0"/>
        <w:ind w:left="284"/>
        <w:jc w:val="both"/>
        <w:rPr>
          <w:rFonts w:ascii="Times New Roman" w:hAnsi="Times New Roman" w:cs="Times New Roman"/>
          <w:iCs/>
        </w:rPr>
      </w:pPr>
      <w:proofErr w:type="gramStart"/>
      <w:r w:rsidRPr="009E3FDE">
        <w:rPr>
          <w:rFonts w:ascii="Times New Roman" w:hAnsi="Times New Roman" w:cs="Times New Roman"/>
          <w:iCs/>
        </w:rPr>
        <w:t>m’engage</w:t>
      </w:r>
      <w:proofErr w:type="gramEnd"/>
      <w:r w:rsidRPr="009E3FDE">
        <w:rPr>
          <w:rFonts w:ascii="Times New Roman" w:hAnsi="Times New Roman" w:cs="Times New Roman"/>
          <w:iCs/>
        </w:rPr>
        <w:t xml:space="preserve"> à respecter les modalités d’organisation des sessions d’examen conformément à l’ensemble des textes réglementaires relatifs au titre professionnel, et en particulier à mettre en œuvre les prestations suivantes :</w:t>
      </w:r>
    </w:p>
    <w:p w14:paraId="1C96148B"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1° Organiser les sessions d’examen dans les conditions et règles générales d’évaluation pour l’accès au titre professionnel telles que prévues à l’article R. 338-5 susvisé ;</w:t>
      </w:r>
    </w:p>
    <w:p w14:paraId="449ED5DD"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1C7F500F"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2° Organiser, pour les candidats en réussite partielle à l’issue d’une session titre, les sessions d’examen aux certificats de compétences professionnelles (CCP composant ce titre ;</w:t>
      </w:r>
    </w:p>
    <w:p w14:paraId="5B2F21F2"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3A361A3B"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3° Désigner un responsable de session d’examen ;</w:t>
      </w:r>
    </w:p>
    <w:p w14:paraId="489910B1"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4° Désigner les membres du jury parmi la liste des membres du jury habilités sur le titre par les services du ministère chargé de l’emploi ;</w:t>
      </w:r>
    </w:p>
    <w:p w14:paraId="3322262D"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401F57F3"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5° Respecter le règlement général des sessions d’examen ;</w:t>
      </w:r>
    </w:p>
    <w:p w14:paraId="0D7DE9AF"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327AA156"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 xml:space="preserve">6° Mettre en place l’organisation de la session d’examen conformément à l’arrêté de spécialité du titre professionnel et dans les conditions spécifiées par le référentiel de certification du titre professionnel </w:t>
      </w:r>
      <w:proofErr w:type="gramStart"/>
      <w:r w:rsidRPr="009E3FDE">
        <w:rPr>
          <w:rFonts w:ascii="Times New Roman" w:hAnsi="Times New Roman" w:cs="Times New Roman"/>
          <w:iCs/>
        </w:rPr>
        <w:t>visé;</w:t>
      </w:r>
      <w:proofErr w:type="gramEnd"/>
    </w:p>
    <w:p w14:paraId="258C3404"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0EB433C8"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7° Mettre à disposition du candidat inscrit à la session d’examen et des membres du jury les informations, le matériel et la documentation nécessaires à la réalisation des évaluations dans les conditions spécifiées par le référentiel de certification du titre professionnel visé ;</w:t>
      </w:r>
    </w:p>
    <w:p w14:paraId="32332738"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6F746595"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 xml:space="preserve">8° Inscrire aux sessions d’examen les candidats visés à l’article 4 de l’arrêté du 22 décembre 2015 susvisé </w:t>
      </w:r>
    </w:p>
    <w:p w14:paraId="5F6A07F4"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01BFFB2E"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9° Renseigner les données relatives aux candidats et aux sessions d’examen dans le système d’information du ministère chargé de l’emploi ;</w:t>
      </w:r>
    </w:p>
    <w:p w14:paraId="3D13B787"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38748924"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10° Transmettre à l’unité départementale compétente l’original du procès-verbal relatif à la session d’examen au plus tard 15 jours après la fin de la session d’examen ;</w:t>
      </w:r>
    </w:p>
    <w:p w14:paraId="69BE056A"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39E29D75"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11° Assurer un suivi de l’insertion professionnelle des candidats ayant été présentés au titre professionnel et à fournir toute information relative aux emplois occupés par ces candidats ;</w:t>
      </w:r>
    </w:p>
    <w:p w14:paraId="45BF6533"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5A9A2B3E"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12° Porter à la connaissance du préfet de région la programmation prévisionnelle des sessions d’examen du titre professionnel visé sous la forme requise par le service de l’Etat territorialement compétent ;</w:t>
      </w:r>
    </w:p>
    <w:p w14:paraId="6779E1EE"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49DD63B1"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13° Conserver les documents relatifs aux candidats et aux sessions d’examen pendant une période de 5 ans, notamment le dossier candidat examiné par le jury.</w:t>
      </w:r>
    </w:p>
    <w:p w14:paraId="4D465D49" w14:textId="77777777" w:rsidR="009E3FDE" w:rsidRDefault="009E3FDE" w:rsidP="009E3FDE">
      <w:pPr>
        <w:autoSpaceDE w:val="0"/>
        <w:autoSpaceDN w:val="0"/>
        <w:adjustRightInd w:val="0"/>
        <w:ind w:left="284"/>
        <w:jc w:val="both"/>
        <w:rPr>
          <w:rFonts w:ascii="Times New Roman" w:hAnsi="Times New Roman" w:cs="Times New Roman"/>
          <w:iCs/>
        </w:rPr>
      </w:pPr>
    </w:p>
    <w:p w14:paraId="6AF68083" w14:textId="77777777" w:rsidR="0058759C" w:rsidRPr="0058759C" w:rsidRDefault="0058759C" w:rsidP="0058759C">
      <w:pPr>
        <w:autoSpaceDE w:val="0"/>
        <w:autoSpaceDN w:val="0"/>
        <w:adjustRightInd w:val="0"/>
        <w:ind w:left="284"/>
        <w:jc w:val="both"/>
        <w:rPr>
          <w:rFonts w:ascii="Times New Roman" w:hAnsi="Times New Roman" w:cs="Times New Roman"/>
          <w:iCs/>
        </w:rPr>
      </w:pPr>
      <w:r w:rsidRPr="0058759C">
        <w:rPr>
          <w:rFonts w:ascii="Times New Roman" w:hAnsi="Times New Roman" w:cs="Times New Roman"/>
          <w:iCs/>
        </w:rPr>
        <w:t>14° Lorsque la formation a été dispensée par un prestataire au sens de l’article L. 6351-1 du code du travail avec lequel il a conclu une convention écrite dans les conditions prévues à l’article 3 :</w:t>
      </w:r>
    </w:p>
    <w:p w14:paraId="0DAD0C71" w14:textId="77777777" w:rsidR="0058759C" w:rsidRPr="0058759C" w:rsidRDefault="0058759C" w:rsidP="0058759C">
      <w:pPr>
        <w:autoSpaceDE w:val="0"/>
        <w:autoSpaceDN w:val="0"/>
        <w:adjustRightInd w:val="0"/>
        <w:ind w:left="284"/>
        <w:jc w:val="both"/>
        <w:rPr>
          <w:rFonts w:ascii="Times New Roman" w:hAnsi="Times New Roman" w:cs="Times New Roman"/>
          <w:iCs/>
        </w:rPr>
      </w:pPr>
      <w:r w:rsidRPr="0058759C">
        <w:rPr>
          <w:rFonts w:ascii="Times New Roman" w:hAnsi="Times New Roman" w:cs="Times New Roman"/>
          <w:iCs/>
        </w:rPr>
        <w:t>a) S’assurer que cette formation prépare à l’ensemble des compétences et des connaissances, y compris transversales, identifiées dans le référentiel de compétences prévu à l’article L. 6113-1 du même code ;</w:t>
      </w:r>
    </w:p>
    <w:p w14:paraId="3CCCF3B3" w14:textId="42C2FF6D" w:rsidR="0058759C" w:rsidRDefault="0058759C" w:rsidP="0058759C">
      <w:pPr>
        <w:autoSpaceDE w:val="0"/>
        <w:autoSpaceDN w:val="0"/>
        <w:adjustRightInd w:val="0"/>
        <w:ind w:left="284"/>
        <w:jc w:val="both"/>
        <w:rPr>
          <w:rFonts w:ascii="Times New Roman" w:hAnsi="Times New Roman" w:cs="Times New Roman"/>
          <w:iCs/>
        </w:rPr>
      </w:pPr>
      <w:r w:rsidRPr="0058759C">
        <w:rPr>
          <w:rFonts w:ascii="Times New Roman" w:hAnsi="Times New Roman" w:cs="Times New Roman"/>
          <w:iCs/>
        </w:rPr>
        <w:t>b) Vérifier le respect par ce prestataire des dispositions relatives aux durées minimales de formation, aux durées minimales et maximales des stages obligatoires, aux modalités de formation en présentiel et au nombre maximum de stagiaires par formateur, prévues, le cas échéant, par les arrêtés de spécialité des titres professionnels auxquels ils préparent ou en application d’une norme internationale législative ou règlementaire.</w:t>
      </w:r>
    </w:p>
    <w:p w14:paraId="3499C705" w14:textId="77777777" w:rsidR="0058759C" w:rsidRPr="009E3FDE" w:rsidRDefault="0058759C" w:rsidP="009E3FDE">
      <w:pPr>
        <w:autoSpaceDE w:val="0"/>
        <w:autoSpaceDN w:val="0"/>
        <w:adjustRightInd w:val="0"/>
        <w:ind w:left="284"/>
        <w:jc w:val="both"/>
        <w:rPr>
          <w:rFonts w:ascii="Times New Roman" w:hAnsi="Times New Roman" w:cs="Times New Roman"/>
          <w:iCs/>
        </w:rPr>
      </w:pPr>
    </w:p>
    <w:p w14:paraId="1F758726"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J’ai bien noté qu’en cas de non-respect de l’un ou de plusieurs de ces engagements, l’agrément pourra faire l’objet d’une suspension ou d’un retrait selon la procédure fixée par l’arrêté du ministère chargé de l’emploi relatif aux modalités d’agrément des organismes visés à l’article R. 338-8 du code de l’éducation.</w:t>
      </w:r>
    </w:p>
    <w:p w14:paraId="7ACE772C" w14:textId="77777777" w:rsidR="009E3FDE" w:rsidRPr="009E3FDE" w:rsidRDefault="009E3FDE" w:rsidP="009E3FDE">
      <w:pPr>
        <w:autoSpaceDE w:val="0"/>
        <w:autoSpaceDN w:val="0"/>
        <w:adjustRightInd w:val="0"/>
        <w:ind w:left="284"/>
        <w:jc w:val="both"/>
        <w:rPr>
          <w:rFonts w:ascii="Times New Roman" w:hAnsi="Times New Roman" w:cs="Times New Roman"/>
          <w:iCs/>
        </w:rPr>
      </w:pPr>
    </w:p>
    <w:p w14:paraId="5DBEBFEE" w14:textId="77777777" w:rsidR="009E3FDE" w:rsidRPr="009E3FDE" w:rsidRDefault="009E3FDE" w:rsidP="009E3FDE">
      <w:pPr>
        <w:autoSpaceDE w:val="0"/>
        <w:autoSpaceDN w:val="0"/>
        <w:adjustRightInd w:val="0"/>
        <w:ind w:left="284"/>
        <w:jc w:val="both"/>
        <w:rPr>
          <w:rFonts w:ascii="Times New Roman" w:hAnsi="Times New Roman" w:cs="Times New Roman"/>
          <w:iCs/>
        </w:rPr>
      </w:pPr>
      <w:r w:rsidRPr="009E3FDE">
        <w:rPr>
          <w:rFonts w:ascii="Times New Roman" w:hAnsi="Times New Roman" w:cs="Times New Roman"/>
          <w:iCs/>
        </w:rPr>
        <w:t>Fait à (ville), le …/…/…</w:t>
      </w:r>
    </w:p>
    <w:p w14:paraId="79D5EB7E" w14:textId="77777777" w:rsidR="009E3FDE" w:rsidRPr="009E3FDE" w:rsidRDefault="009E3FDE" w:rsidP="009E3FDE">
      <w:pPr>
        <w:autoSpaceDE w:val="0"/>
        <w:autoSpaceDN w:val="0"/>
        <w:adjustRightInd w:val="0"/>
        <w:rPr>
          <w:rFonts w:ascii="Times New Roman" w:hAnsi="Times New Roman" w:cs="Times New Roman"/>
          <w:iCs/>
        </w:rPr>
      </w:pPr>
    </w:p>
    <w:p w14:paraId="1EB83F68" w14:textId="77777777" w:rsidR="009E3FDE" w:rsidRPr="009E3FDE" w:rsidRDefault="009E3FDE" w:rsidP="009E3FDE">
      <w:pPr>
        <w:autoSpaceDE w:val="0"/>
        <w:autoSpaceDN w:val="0"/>
        <w:adjustRightInd w:val="0"/>
        <w:rPr>
          <w:rFonts w:ascii="Times New Roman" w:hAnsi="Times New Roman" w:cs="Times New Roman"/>
          <w:iCs/>
        </w:rPr>
      </w:pPr>
      <w:r w:rsidRPr="009E3FDE">
        <w:rPr>
          <w:rFonts w:ascii="Times New Roman" w:hAnsi="Times New Roman" w:cs="Times New Roman"/>
          <w:iCs/>
        </w:rPr>
        <w:t xml:space="preserve">     Nom et Prénom du représentant                                                             Cachet du centre</w:t>
      </w:r>
    </w:p>
    <w:p w14:paraId="1D652B5C" w14:textId="77777777" w:rsidR="009E3FDE" w:rsidRPr="009E3FDE" w:rsidRDefault="009E3FDE" w:rsidP="009E3FDE">
      <w:pPr>
        <w:autoSpaceDE w:val="0"/>
        <w:autoSpaceDN w:val="0"/>
        <w:adjustRightInd w:val="0"/>
        <w:rPr>
          <w:rFonts w:ascii="Times New Roman" w:hAnsi="Times New Roman" w:cs="Times New Roman"/>
          <w:iCs/>
        </w:rPr>
      </w:pPr>
    </w:p>
    <w:p w14:paraId="4D3D3333" w14:textId="77777777" w:rsidR="008C1F14" w:rsidRDefault="008C1F14" w:rsidP="008C1F14">
      <w:pPr>
        <w:rPr>
          <w:rFonts w:eastAsia="Times New Roman" w:cstheme="minorHAnsi"/>
          <w:b/>
          <w:sz w:val="20"/>
          <w:szCs w:val="20"/>
          <w:lang w:eastAsia="fr-FR"/>
        </w:rPr>
      </w:pPr>
    </w:p>
    <w:sectPr w:rsidR="008C1F14" w:rsidSect="00CF42CA">
      <w:headerReference w:type="default" r:id="rId10"/>
      <w:footerReference w:type="default" r:id="rId11"/>
      <w:pgSz w:w="11906" w:h="16838"/>
      <w:pgMar w:top="142" w:right="992" w:bottom="227"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35A2" w14:textId="77777777" w:rsidR="00B56457" w:rsidRDefault="00B56457" w:rsidP="002B6A0F">
      <w:r>
        <w:separator/>
      </w:r>
    </w:p>
  </w:endnote>
  <w:endnote w:type="continuationSeparator" w:id="0">
    <w:p w14:paraId="4618E1B4" w14:textId="77777777" w:rsidR="00B56457" w:rsidRDefault="00B56457" w:rsidP="002B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72029"/>
      <w:docPartObj>
        <w:docPartGallery w:val="Page Numbers (Bottom of Page)"/>
        <w:docPartUnique/>
      </w:docPartObj>
    </w:sdtPr>
    <w:sdtContent>
      <w:p w14:paraId="097B1E19" w14:textId="77777777" w:rsidR="0033755B" w:rsidRDefault="0033755B">
        <w:pPr>
          <w:pStyle w:val="Pieddepage"/>
          <w:jc w:val="right"/>
        </w:pPr>
        <w:r>
          <w:fldChar w:fldCharType="begin"/>
        </w:r>
        <w:r>
          <w:instrText>PAGE   \* MERGEFORMAT</w:instrText>
        </w:r>
        <w:r>
          <w:fldChar w:fldCharType="separate"/>
        </w:r>
        <w:r w:rsidR="002F1F4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FCB6" w14:textId="77777777" w:rsidR="00B56457" w:rsidRDefault="00B56457" w:rsidP="002B6A0F">
      <w:r>
        <w:separator/>
      </w:r>
    </w:p>
  </w:footnote>
  <w:footnote w:type="continuationSeparator" w:id="0">
    <w:p w14:paraId="3F7F981A" w14:textId="77777777" w:rsidR="00B56457" w:rsidRDefault="00B56457" w:rsidP="002B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1744" w14:textId="77777777" w:rsidR="002B6A0F" w:rsidRDefault="002B6A0F" w:rsidP="002B6A0F">
    <w:pPr>
      <w:pStyle w:val="En-tte"/>
      <w:tabs>
        <w:tab w:val="clear" w:pos="4536"/>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41FD"/>
    <w:multiLevelType w:val="hybridMultilevel"/>
    <w:tmpl w:val="82FEF36A"/>
    <w:lvl w:ilvl="0" w:tplc="FDC64336">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5FC3004E"/>
    <w:multiLevelType w:val="multilevel"/>
    <w:tmpl w:val="CC7AF96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326798">
    <w:abstractNumId w:val="0"/>
  </w:num>
  <w:num w:numId="2" w16cid:durableId="41425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9A"/>
    <w:rsid w:val="0011507A"/>
    <w:rsid w:val="00136690"/>
    <w:rsid w:val="001850A5"/>
    <w:rsid w:val="001F37B2"/>
    <w:rsid w:val="00210355"/>
    <w:rsid w:val="00240895"/>
    <w:rsid w:val="00276937"/>
    <w:rsid w:val="002920AE"/>
    <w:rsid w:val="002B6A0F"/>
    <w:rsid w:val="002F1F46"/>
    <w:rsid w:val="00311523"/>
    <w:rsid w:val="0033607D"/>
    <w:rsid w:val="0033755B"/>
    <w:rsid w:val="003A4D20"/>
    <w:rsid w:val="003C0539"/>
    <w:rsid w:val="003C4B4D"/>
    <w:rsid w:val="004D0C69"/>
    <w:rsid w:val="00505D55"/>
    <w:rsid w:val="00516D0F"/>
    <w:rsid w:val="00552519"/>
    <w:rsid w:val="0056356A"/>
    <w:rsid w:val="005642C1"/>
    <w:rsid w:val="0058759C"/>
    <w:rsid w:val="005C470A"/>
    <w:rsid w:val="00604514"/>
    <w:rsid w:val="00625F55"/>
    <w:rsid w:val="00636308"/>
    <w:rsid w:val="006762C0"/>
    <w:rsid w:val="006A599A"/>
    <w:rsid w:val="007370A8"/>
    <w:rsid w:val="008772C8"/>
    <w:rsid w:val="008A1009"/>
    <w:rsid w:val="008B2B15"/>
    <w:rsid w:val="008B3ECC"/>
    <w:rsid w:val="008C1F14"/>
    <w:rsid w:val="008E5B65"/>
    <w:rsid w:val="009210D5"/>
    <w:rsid w:val="009E3FDE"/>
    <w:rsid w:val="009F3E13"/>
    <w:rsid w:val="00A3182C"/>
    <w:rsid w:val="00A82367"/>
    <w:rsid w:val="00A85EAA"/>
    <w:rsid w:val="00AB1B24"/>
    <w:rsid w:val="00AF5480"/>
    <w:rsid w:val="00B12F23"/>
    <w:rsid w:val="00B56457"/>
    <w:rsid w:val="00B95A13"/>
    <w:rsid w:val="00BF5600"/>
    <w:rsid w:val="00C6034A"/>
    <w:rsid w:val="00C911D8"/>
    <w:rsid w:val="00CF42CA"/>
    <w:rsid w:val="00CF4782"/>
    <w:rsid w:val="00CF4B28"/>
    <w:rsid w:val="00D32985"/>
    <w:rsid w:val="00D772C3"/>
    <w:rsid w:val="00DB4B25"/>
    <w:rsid w:val="00DC0022"/>
    <w:rsid w:val="00DF7E6B"/>
    <w:rsid w:val="00E04243"/>
    <w:rsid w:val="00E0698A"/>
    <w:rsid w:val="00E235AB"/>
    <w:rsid w:val="00E71896"/>
    <w:rsid w:val="00E8256E"/>
    <w:rsid w:val="00E86983"/>
    <w:rsid w:val="00EE27B4"/>
    <w:rsid w:val="00EE2DC1"/>
    <w:rsid w:val="00FC33AE"/>
    <w:rsid w:val="00FE4268"/>
    <w:rsid w:val="00FF4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F454"/>
  <w15:docId w15:val="{DC2B49BA-9474-48AC-B713-B4937BA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599A"/>
    <w:rPr>
      <w:rFonts w:ascii="Tahoma" w:hAnsi="Tahoma" w:cs="Tahoma"/>
      <w:sz w:val="16"/>
      <w:szCs w:val="16"/>
    </w:rPr>
  </w:style>
  <w:style w:type="character" w:customStyle="1" w:styleId="TextedebullesCar">
    <w:name w:val="Texte de bulles Car"/>
    <w:basedOn w:val="Policepardfaut"/>
    <w:link w:val="Textedebulles"/>
    <w:uiPriority w:val="99"/>
    <w:semiHidden/>
    <w:rsid w:val="006A599A"/>
    <w:rPr>
      <w:rFonts w:ascii="Tahoma" w:hAnsi="Tahoma" w:cs="Tahoma"/>
      <w:sz w:val="16"/>
      <w:szCs w:val="16"/>
    </w:rPr>
  </w:style>
  <w:style w:type="paragraph" w:styleId="NormalWeb">
    <w:name w:val="Normal (Web)"/>
    <w:basedOn w:val="Normal"/>
    <w:rsid w:val="006A599A"/>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rsid w:val="006A599A"/>
    <w:rPr>
      <w:color w:val="0000FF"/>
      <w:u w:val="single"/>
    </w:rPr>
  </w:style>
  <w:style w:type="paragraph" w:customStyle="1" w:styleId="Intituldirection">
    <w:name w:val="Intitulé direction"/>
    <w:basedOn w:val="En-tte"/>
    <w:next w:val="Corpsdetexte"/>
    <w:qFormat/>
    <w:rsid w:val="002B6A0F"/>
    <w:pPr>
      <w:tabs>
        <w:tab w:val="clear" w:pos="4536"/>
        <w:tab w:val="clear" w:pos="9072"/>
        <w:tab w:val="center" w:pos="4513"/>
        <w:tab w:val="right" w:pos="9026"/>
      </w:tabs>
      <w:jc w:val="right"/>
    </w:pPr>
    <w:rPr>
      <w:rFonts w:ascii="Arial" w:eastAsia="Arial" w:hAnsi="Arial" w:cs="Arial"/>
      <w:b/>
      <w:bCs/>
      <w:sz w:val="24"/>
      <w:szCs w:val="24"/>
      <w:lang w:val="en-US"/>
    </w:rPr>
  </w:style>
  <w:style w:type="paragraph" w:styleId="En-tte">
    <w:name w:val="header"/>
    <w:basedOn w:val="Normal"/>
    <w:link w:val="En-tteCar"/>
    <w:uiPriority w:val="99"/>
    <w:unhideWhenUsed/>
    <w:rsid w:val="002B6A0F"/>
    <w:pPr>
      <w:tabs>
        <w:tab w:val="center" w:pos="4536"/>
        <w:tab w:val="right" w:pos="9072"/>
      </w:tabs>
    </w:pPr>
  </w:style>
  <w:style w:type="character" w:customStyle="1" w:styleId="En-tteCar">
    <w:name w:val="En-tête Car"/>
    <w:basedOn w:val="Policepardfaut"/>
    <w:link w:val="En-tte"/>
    <w:uiPriority w:val="99"/>
    <w:rsid w:val="002B6A0F"/>
  </w:style>
  <w:style w:type="paragraph" w:styleId="Corpsdetexte">
    <w:name w:val="Body Text"/>
    <w:basedOn w:val="Normal"/>
    <w:link w:val="CorpsdetexteCar"/>
    <w:uiPriority w:val="99"/>
    <w:semiHidden/>
    <w:unhideWhenUsed/>
    <w:rsid w:val="002B6A0F"/>
    <w:pPr>
      <w:spacing w:after="120"/>
    </w:pPr>
  </w:style>
  <w:style w:type="character" w:customStyle="1" w:styleId="CorpsdetexteCar">
    <w:name w:val="Corps de texte Car"/>
    <w:basedOn w:val="Policepardfaut"/>
    <w:link w:val="Corpsdetexte"/>
    <w:uiPriority w:val="99"/>
    <w:semiHidden/>
    <w:rsid w:val="002B6A0F"/>
  </w:style>
  <w:style w:type="paragraph" w:styleId="Pieddepage">
    <w:name w:val="footer"/>
    <w:basedOn w:val="Normal"/>
    <w:link w:val="PieddepageCar"/>
    <w:uiPriority w:val="99"/>
    <w:unhideWhenUsed/>
    <w:rsid w:val="002B6A0F"/>
    <w:pPr>
      <w:tabs>
        <w:tab w:val="center" w:pos="4536"/>
        <w:tab w:val="right" w:pos="9072"/>
      </w:tabs>
    </w:pPr>
  </w:style>
  <w:style w:type="character" w:customStyle="1" w:styleId="PieddepageCar">
    <w:name w:val="Pied de page Car"/>
    <w:basedOn w:val="Policepardfaut"/>
    <w:link w:val="Pieddepage"/>
    <w:uiPriority w:val="99"/>
    <w:rsid w:val="002B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fran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FA1F-F7C0-4647-B666-41D74DC2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1069</Words>
  <Characters>5883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Odile (DR-BFC)</dc:creator>
  <cp:lastModifiedBy>GAULT, Patrice (DREETS-HDF)</cp:lastModifiedBy>
  <cp:revision>3</cp:revision>
  <dcterms:created xsi:type="dcterms:W3CDTF">2025-05-13T14:50:00Z</dcterms:created>
  <dcterms:modified xsi:type="dcterms:W3CDTF">2025-05-13T15:12:00Z</dcterms:modified>
</cp:coreProperties>
</file>